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1754" w14:textId="77C47848" w:rsidR="001336C0" w:rsidRPr="00A51DCE" w:rsidRDefault="00DE7CC4" w:rsidP="00A51DCE">
      <w:pPr>
        <w:pStyle w:val="a6"/>
        <w:spacing w:after="240"/>
        <w:rPr>
          <w:sz w:val="36"/>
          <w:szCs w:val="36"/>
        </w:rPr>
      </w:pPr>
      <w:r w:rsidRPr="00A51DCE">
        <w:rPr>
          <w:rFonts w:hint="eastAsia"/>
          <w:sz w:val="36"/>
          <w:szCs w:val="36"/>
        </w:rPr>
        <w:t>中国水科院</w:t>
      </w:r>
      <w:r w:rsidRPr="00A51DCE">
        <w:rPr>
          <w:rFonts w:hint="eastAsia"/>
          <w:sz w:val="36"/>
          <w:szCs w:val="36"/>
        </w:rPr>
        <w:t>2</w:t>
      </w:r>
      <w:r w:rsidRPr="00A51DCE">
        <w:rPr>
          <w:sz w:val="36"/>
          <w:szCs w:val="36"/>
        </w:rPr>
        <w:t>02</w:t>
      </w:r>
      <w:r w:rsidR="00D7368F">
        <w:rPr>
          <w:sz w:val="36"/>
          <w:szCs w:val="36"/>
        </w:rPr>
        <w:t>2</w:t>
      </w:r>
      <w:r w:rsidRPr="00A51DCE">
        <w:rPr>
          <w:rFonts w:hint="eastAsia"/>
          <w:sz w:val="36"/>
          <w:szCs w:val="36"/>
        </w:rPr>
        <w:t>年硕士研究生复试</w:t>
      </w:r>
      <w:r w:rsidR="00542247" w:rsidRPr="00A51DCE">
        <w:rPr>
          <w:rFonts w:hint="eastAsia"/>
          <w:sz w:val="36"/>
          <w:szCs w:val="36"/>
        </w:rPr>
        <w:t>平台操作说明</w:t>
      </w:r>
    </w:p>
    <w:p w14:paraId="21D6A2DB" w14:textId="423262A2" w:rsidR="00DE7CC4" w:rsidRDefault="00DE7CC4">
      <w:pPr>
        <w:rPr>
          <w:rFonts w:eastAsia="等线"/>
          <w:lang w:eastAsia="zh-CN"/>
        </w:rPr>
      </w:pPr>
    </w:p>
    <w:p w14:paraId="5BE463CF" w14:textId="2C369F9B" w:rsidR="00462DA9" w:rsidRPr="00462DA9" w:rsidRDefault="00462DA9" w:rsidP="00462DA9">
      <w:pPr>
        <w:rPr>
          <w:rFonts w:ascii="仿宋" w:eastAsia="仿宋" w:hAnsi="仿宋" w:cs="Times New Roman"/>
          <w:sz w:val="32"/>
          <w:szCs w:val="30"/>
          <w:lang w:eastAsia="zh-CN"/>
        </w:rPr>
      </w:pPr>
      <w:r w:rsidRPr="00462DA9">
        <w:rPr>
          <w:rFonts w:ascii="仿宋" w:eastAsia="仿宋" w:hAnsi="仿宋" w:cs="Times New Roman" w:hint="eastAsia"/>
          <w:sz w:val="32"/>
          <w:szCs w:val="30"/>
          <w:lang w:eastAsia="zh-CN"/>
        </w:rPr>
        <w:t>各位</w:t>
      </w:r>
      <w:r w:rsidRPr="00462DA9">
        <w:rPr>
          <w:rFonts w:ascii="仿宋" w:eastAsia="仿宋" w:hAnsi="仿宋" w:cs="Times New Roman"/>
          <w:sz w:val="32"/>
          <w:szCs w:val="30"/>
          <w:lang w:eastAsia="zh-CN"/>
        </w:rPr>
        <w:t>考生：</w:t>
      </w:r>
    </w:p>
    <w:p w14:paraId="5BC9879A" w14:textId="141FEF85" w:rsidR="00DE7CC4" w:rsidRPr="00A51DCE" w:rsidRDefault="00462DA9" w:rsidP="000419E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根据</w:t>
      </w:r>
      <w:r w:rsidRPr="00462DA9">
        <w:rPr>
          <w:rFonts w:ascii="仿宋" w:eastAsia="仿宋" w:hAnsi="仿宋" w:cs="Times New Roman" w:hint="eastAsia"/>
          <w:sz w:val="30"/>
          <w:szCs w:val="30"/>
          <w:lang w:eastAsia="zh-CN"/>
        </w:rPr>
        <w:t>北京市招生考试委员会《关于做好疫情防控常态化下</w:t>
      </w:r>
      <w:r w:rsidRPr="00462DA9">
        <w:rPr>
          <w:rFonts w:ascii="仿宋" w:eastAsia="仿宋" w:hAnsi="仿宋" w:cs="Times New Roman"/>
          <w:sz w:val="30"/>
          <w:szCs w:val="30"/>
          <w:lang w:eastAsia="zh-CN"/>
        </w:rPr>
        <w:t>2022</w:t>
      </w:r>
      <w:r w:rsidRPr="00462DA9">
        <w:rPr>
          <w:rFonts w:ascii="仿宋" w:eastAsia="仿宋" w:hAnsi="仿宋" w:cs="Times New Roman" w:hint="eastAsia"/>
          <w:sz w:val="30"/>
          <w:szCs w:val="30"/>
          <w:lang w:eastAsia="zh-CN"/>
        </w:rPr>
        <w:t>年硕士研究生复试工作的指导意见》（京招考委〔</w:t>
      </w:r>
      <w:r w:rsidRPr="00462DA9">
        <w:rPr>
          <w:rFonts w:ascii="仿宋" w:eastAsia="仿宋" w:hAnsi="仿宋" w:cs="Times New Roman"/>
          <w:sz w:val="30"/>
          <w:szCs w:val="30"/>
          <w:lang w:eastAsia="zh-CN"/>
        </w:rPr>
        <w:t>2021</w:t>
      </w:r>
      <w:r w:rsidRPr="00462DA9">
        <w:rPr>
          <w:rFonts w:ascii="仿宋" w:eastAsia="仿宋" w:hAnsi="仿宋" w:cs="Times New Roman" w:hint="eastAsia"/>
          <w:sz w:val="30"/>
          <w:szCs w:val="30"/>
          <w:lang w:eastAsia="zh-CN"/>
        </w:rPr>
        <w:t>〕</w:t>
      </w:r>
      <w:r w:rsidRPr="00462DA9">
        <w:rPr>
          <w:rFonts w:ascii="仿宋" w:eastAsia="仿宋" w:hAnsi="仿宋" w:cs="Times New Roman"/>
          <w:sz w:val="30"/>
          <w:szCs w:val="30"/>
          <w:lang w:eastAsia="zh-CN"/>
        </w:rPr>
        <w:t>3</w:t>
      </w:r>
      <w:r w:rsidRPr="00462DA9">
        <w:rPr>
          <w:rFonts w:ascii="仿宋" w:eastAsia="仿宋" w:hAnsi="仿宋" w:cs="Times New Roman" w:hint="eastAsia"/>
          <w:sz w:val="30"/>
          <w:szCs w:val="30"/>
          <w:lang w:eastAsia="zh-CN"/>
        </w:rPr>
        <w:t>号）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等</w:t>
      </w:r>
      <w:r>
        <w:rPr>
          <w:rFonts w:ascii="仿宋" w:eastAsia="仿宋" w:hAnsi="仿宋" w:cs="Times New Roman"/>
          <w:sz w:val="30"/>
          <w:szCs w:val="30"/>
          <w:lang w:eastAsia="zh-CN"/>
        </w:rPr>
        <w:t>文件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精神</w:t>
      </w:r>
      <w:r>
        <w:rPr>
          <w:rFonts w:ascii="仿宋" w:eastAsia="仿宋" w:hAnsi="仿宋" w:cs="Times New Roman"/>
          <w:sz w:val="30"/>
          <w:szCs w:val="30"/>
          <w:lang w:eastAsia="zh-CN"/>
        </w:rPr>
        <w:t>和疫情防控要求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DE7CC4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我院2</w:t>
      </w:r>
      <w:r w:rsidR="00DE7CC4" w:rsidRPr="00A51DCE">
        <w:rPr>
          <w:rFonts w:ascii="仿宋" w:eastAsia="仿宋" w:hAnsi="仿宋" w:cs="Times New Roman"/>
          <w:sz w:val="30"/>
          <w:szCs w:val="30"/>
          <w:lang w:eastAsia="zh-CN"/>
        </w:rPr>
        <w:t>02</w:t>
      </w:r>
      <w:r w:rsidR="00D7368F">
        <w:rPr>
          <w:rFonts w:ascii="仿宋" w:eastAsia="仿宋" w:hAnsi="仿宋" w:cs="Times New Roman"/>
          <w:sz w:val="30"/>
          <w:szCs w:val="30"/>
          <w:lang w:eastAsia="zh-CN"/>
        </w:rPr>
        <w:t>2</w:t>
      </w:r>
      <w:r w:rsidR="00DE7CC4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年硕士研究生</w:t>
      </w:r>
      <w:r w:rsidR="00A51DCE">
        <w:rPr>
          <w:rFonts w:ascii="仿宋" w:eastAsia="仿宋" w:hAnsi="仿宋" w:cs="Times New Roman" w:hint="eastAsia"/>
          <w:sz w:val="30"/>
          <w:szCs w:val="30"/>
          <w:lang w:eastAsia="zh-CN"/>
        </w:rPr>
        <w:t>招生</w:t>
      </w:r>
      <w:r w:rsidR="00A51DCE">
        <w:rPr>
          <w:rFonts w:ascii="仿宋" w:eastAsia="仿宋" w:hAnsi="仿宋" w:cs="Times New Roman"/>
          <w:sz w:val="30"/>
          <w:szCs w:val="30"/>
          <w:lang w:eastAsia="zh-CN"/>
        </w:rPr>
        <w:t>考试</w:t>
      </w:r>
      <w:r w:rsidR="00DE7CC4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复试</w:t>
      </w:r>
      <w:r w:rsidR="00A51DCE">
        <w:rPr>
          <w:rFonts w:ascii="仿宋" w:eastAsia="仿宋" w:hAnsi="仿宋" w:cs="Times New Roman" w:hint="eastAsia"/>
          <w:sz w:val="30"/>
          <w:szCs w:val="30"/>
          <w:lang w:eastAsia="zh-CN"/>
        </w:rPr>
        <w:t>工作</w:t>
      </w:r>
      <w:r w:rsidR="00A51DCE">
        <w:rPr>
          <w:rFonts w:ascii="仿宋" w:eastAsia="仿宋" w:hAnsi="仿宋" w:cs="Times New Roman"/>
          <w:sz w:val="30"/>
          <w:szCs w:val="30"/>
          <w:lang w:eastAsia="zh-CN"/>
        </w:rPr>
        <w:t>将</w:t>
      </w:r>
      <w:r w:rsidR="00DE7CC4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采取远程视频监控条件下的“线上</w:t>
      </w:r>
      <w:r w:rsidR="00A51DCE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方式</w:t>
      </w:r>
      <w:r w:rsidR="00DE7CC4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”进行</w:t>
      </w:r>
      <w:r w:rsidR="00D054E3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DE7CC4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请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进入</w:t>
      </w:r>
      <w:r>
        <w:rPr>
          <w:rFonts w:ascii="仿宋" w:eastAsia="仿宋" w:hAnsi="仿宋" w:cs="Times New Roman"/>
          <w:sz w:val="30"/>
          <w:szCs w:val="30"/>
          <w:lang w:eastAsia="zh-CN"/>
        </w:rPr>
        <w:t>复试范围的</w:t>
      </w:r>
      <w:r w:rsidR="00DE7CC4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考生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按照以下</w:t>
      </w:r>
      <w:r>
        <w:rPr>
          <w:rFonts w:ascii="仿宋" w:eastAsia="仿宋" w:hAnsi="仿宋" w:cs="Times New Roman"/>
          <w:sz w:val="30"/>
          <w:szCs w:val="30"/>
          <w:lang w:eastAsia="zh-CN"/>
        </w:rPr>
        <w:t>要求</w:t>
      </w:r>
      <w:r w:rsidR="00DE7CC4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做好准备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，确保</w:t>
      </w:r>
      <w:r>
        <w:rPr>
          <w:rFonts w:ascii="仿宋" w:eastAsia="仿宋" w:hAnsi="仿宋" w:cs="Times New Roman"/>
          <w:sz w:val="30"/>
          <w:szCs w:val="30"/>
          <w:lang w:eastAsia="zh-CN"/>
        </w:rPr>
        <w:t>复试工作顺利开展</w:t>
      </w:r>
      <w:r w:rsidR="00DE7CC4" w:rsidRPr="00A51DCE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0E0DF713" w14:textId="60341234" w:rsidR="00DE7CC4" w:rsidRPr="000419E1" w:rsidRDefault="00DE7CC4" w:rsidP="00AA7A41">
      <w:pPr>
        <w:pStyle w:val="2"/>
        <w:spacing w:before="120" w:after="60" w:line="360" w:lineRule="auto"/>
      </w:pPr>
      <w:r w:rsidRPr="000419E1">
        <w:rPr>
          <w:rFonts w:hint="eastAsia"/>
        </w:rPr>
        <w:t>一、</w:t>
      </w:r>
      <w:r w:rsidR="000419E1">
        <w:rPr>
          <w:rFonts w:hint="eastAsia"/>
        </w:rPr>
        <w:t>查验</w:t>
      </w:r>
      <w:r w:rsidRPr="000419E1">
        <w:rPr>
          <w:rFonts w:hint="eastAsia"/>
        </w:rPr>
        <w:t>材料准备</w:t>
      </w:r>
    </w:p>
    <w:p w14:paraId="173A2E2D" w14:textId="2AF56CE0" w:rsidR="00DE7CC4" w:rsidRPr="000419E1" w:rsidRDefault="0031080A" w:rsidP="00A17FBB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考生复试当天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须提前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准备好身份证原件</w:t>
      </w:r>
      <w:r w:rsidR="00A17FBB">
        <w:rPr>
          <w:rFonts w:ascii="仿宋" w:eastAsia="仿宋" w:hAnsi="仿宋" w:cs="Times New Roman" w:hint="eastAsia"/>
          <w:sz w:val="30"/>
          <w:szCs w:val="30"/>
          <w:lang w:eastAsia="zh-CN"/>
        </w:rPr>
        <w:t>、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初试准考证原件</w:t>
      </w:r>
      <w:r w:rsidR="00A17FBB">
        <w:rPr>
          <w:rFonts w:ascii="仿宋" w:eastAsia="仿宋" w:hAnsi="仿宋" w:cs="Times New Roman" w:hint="eastAsia"/>
          <w:sz w:val="30"/>
          <w:szCs w:val="30"/>
          <w:lang w:eastAsia="zh-CN"/>
        </w:rPr>
        <w:t>、本人签字的《</w:t>
      </w:r>
      <w:r w:rsidR="002F45D4">
        <w:rPr>
          <w:rFonts w:ascii="仿宋" w:eastAsia="仿宋" w:hAnsi="仿宋" w:cs="Times New Roman" w:hint="eastAsia"/>
          <w:sz w:val="30"/>
          <w:szCs w:val="30"/>
          <w:lang w:eastAsia="zh-CN"/>
        </w:rPr>
        <w:t>考试</w:t>
      </w:r>
      <w:r w:rsidR="00A17FBB">
        <w:rPr>
          <w:rFonts w:ascii="仿宋" w:eastAsia="仿宋" w:hAnsi="仿宋" w:cs="Times New Roman" w:hint="eastAsia"/>
          <w:sz w:val="30"/>
          <w:szCs w:val="30"/>
          <w:lang w:eastAsia="zh-CN"/>
        </w:rPr>
        <w:t>诚信承诺书》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，以备查验。</w:t>
      </w:r>
      <w:r w:rsidR="00A17FBB">
        <w:rPr>
          <w:rFonts w:ascii="仿宋" w:eastAsia="仿宋" w:hAnsi="仿宋" w:cs="Times New Roman" w:hint="eastAsia"/>
          <w:sz w:val="30"/>
          <w:szCs w:val="30"/>
          <w:lang w:eastAsia="zh-CN"/>
        </w:rPr>
        <w:t>除上述</w:t>
      </w:r>
      <w:r w:rsidR="00C3156C">
        <w:rPr>
          <w:rFonts w:ascii="仿宋" w:eastAsia="仿宋" w:hAnsi="仿宋" w:cs="Times New Roman" w:hint="eastAsia"/>
          <w:sz w:val="30"/>
          <w:szCs w:val="30"/>
          <w:lang w:eastAsia="zh-CN"/>
        </w:rPr>
        <w:t>材料外</w:t>
      </w:r>
      <w:r w:rsidR="00A17FBB">
        <w:rPr>
          <w:rFonts w:ascii="仿宋" w:eastAsia="仿宋" w:hAnsi="仿宋" w:cs="Times New Roman" w:hint="eastAsia"/>
          <w:sz w:val="30"/>
          <w:szCs w:val="30"/>
          <w:lang w:eastAsia="zh-CN"/>
        </w:rPr>
        <w:t>，其他</w:t>
      </w:r>
      <w:r w:rsidR="00A17FBB" w:rsidRPr="00A17FBB">
        <w:rPr>
          <w:rFonts w:ascii="仿宋" w:eastAsia="仿宋" w:hAnsi="仿宋" w:cs="Times New Roman" w:hint="eastAsia"/>
          <w:sz w:val="30"/>
          <w:szCs w:val="30"/>
          <w:lang w:eastAsia="zh-CN"/>
        </w:rPr>
        <w:t>文件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（包括</w:t>
      </w:r>
      <w:r w:rsidR="00F25846">
        <w:rPr>
          <w:rFonts w:ascii="仿宋" w:eastAsia="仿宋" w:hAnsi="仿宋" w:cs="Times New Roman" w:hint="eastAsia"/>
          <w:sz w:val="30"/>
          <w:szCs w:val="30"/>
          <w:lang w:eastAsia="zh-CN"/>
        </w:rPr>
        <w:t>书籍、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资料</w:t>
      </w:r>
      <w:r w:rsidR="00AA7A41">
        <w:rPr>
          <w:rFonts w:ascii="仿宋" w:eastAsia="仿宋" w:hAnsi="仿宋" w:cs="Times New Roman"/>
          <w:sz w:val="30"/>
          <w:szCs w:val="30"/>
          <w:lang w:eastAsia="zh-CN"/>
        </w:rPr>
        <w:t>、</w:t>
      </w:r>
      <w:r w:rsidR="00A17FBB">
        <w:rPr>
          <w:rFonts w:ascii="仿宋" w:eastAsia="仿宋" w:hAnsi="仿宋" w:cs="Times New Roman" w:hint="eastAsia"/>
          <w:sz w:val="30"/>
          <w:szCs w:val="30"/>
          <w:lang w:eastAsia="zh-CN"/>
        </w:rPr>
        <w:t>空白纸张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和</w:t>
      </w:r>
      <w:r w:rsidR="00A17FBB">
        <w:rPr>
          <w:rFonts w:ascii="仿宋" w:eastAsia="仿宋" w:hAnsi="仿宋" w:cs="Times New Roman" w:hint="eastAsia"/>
          <w:sz w:val="30"/>
          <w:szCs w:val="30"/>
          <w:lang w:eastAsia="zh-CN"/>
        </w:rPr>
        <w:t>计算器等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）</w:t>
      </w:r>
      <w:r w:rsidR="00A17FBB" w:rsidRPr="00A17FBB">
        <w:rPr>
          <w:rFonts w:ascii="仿宋" w:eastAsia="仿宋" w:hAnsi="仿宋" w:cs="Times New Roman" w:hint="eastAsia"/>
          <w:sz w:val="30"/>
          <w:szCs w:val="30"/>
          <w:lang w:eastAsia="zh-CN"/>
        </w:rPr>
        <w:t>一律不可放置。</w:t>
      </w:r>
    </w:p>
    <w:p w14:paraId="2E0A2A39" w14:textId="68161F10" w:rsidR="00DE7CC4" w:rsidRPr="000419E1" w:rsidRDefault="00DE7CC4" w:rsidP="00AA7A41">
      <w:pPr>
        <w:pStyle w:val="2"/>
        <w:spacing w:before="120" w:after="60" w:line="360" w:lineRule="auto"/>
      </w:pPr>
      <w:r w:rsidRPr="000419E1">
        <w:rPr>
          <w:rFonts w:hint="eastAsia"/>
        </w:rPr>
        <w:t>二</w:t>
      </w:r>
      <w:r w:rsidR="0031080A" w:rsidRPr="000419E1">
        <w:rPr>
          <w:rFonts w:hint="eastAsia"/>
        </w:rPr>
        <w:t>、</w:t>
      </w:r>
      <w:r w:rsidRPr="000419E1">
        <w:rPr>
          <w:rFonts w:hint="eastAsia"/>
        </w:rPr>
        <w:t>考生复试现场准备</w:t>
      </w:r>
    </w:p>
    <w:p w14:paraId="68348728" w14:textId="6B69CCA7" w:rsidR="00611492" w:rsidRPr="000419E1" w:rsidRDefault="000419E1" w:rsidP="000419E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（1）</w:t>
      </w:r>
      <w:r w:rsidR="00611492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远程复试平台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采用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“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学信网招生远程面试系统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”，</w:t>
      </w:r>
      <w:r>
        <w:rPr>
          <w:rFonts w:ascii="仿宋" w:eastAsia="仿宋" w:hAnsi="仿宋" w:cs="Times New Roman"/>
          <w:sz w:val="30"/>
          <w:szCs w:val="30"/>
          <w:lang w:eastAsia="zh-CN"/>
        </w:rPr>
        <w:t>其网址为：</w:t>
      </w:r>
      <w:r w:rsidR="00A04A40" w:rsidRPr="000419E1">
        <w:rPr>
          <w:rFonts w:ascii="仿宋" w:eastAsia="仿宋" w:hAnsi="仿宋" w:cs="Times New Roman"/>
          <w:sz w:val="30"/>
          <w:szCs w:val="30"/>
          <w:lang w:eastAsia="zh-CN"/>
        </w:rPr>
        <w:t>https://bm.chsi.com.cn</w:t>
      </w:r>
      <w:r w:rsidR="00A04A40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请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考生</w:t>
      </w:r>
      <w:r>
        <w:rPr>
          <w:rFonts w:ascii="仿宋" w:eastAsia="仿宋" w:hAnsi="仿宋" w:cs="Times New Roman"/>
          <w:sz w:val="30"/>
          <w:szCs w:val="30"/>
          <w:lang w:eastAsia="zh-CN"/>
        </w:rPr>
        <w:t>提前</w:t>
      </w:r>
      <w:r w:rsidR="00A04A40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安装最新版Chrome浏览器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以便</w:t>
      </w:r>
      <w:r w:rsidR="00A04A40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登录</w:t>
      </w:r>
      <w:r w:rsidR="00611492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。考生</w:t>
      </w:r>
      <w:r w:rsidR="002603C9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在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复试</w:t>
      </w:r>
      <w:r w:rsidR="00611492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前</w:t>
      </w:r>
      <w:r w:rsidR="004635B7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需提前</w:t>
      </w:r>
      <w:r w:rsidR="00611492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下载</w:t>
      </w:r>
      <w:r w:rsidR="00424040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、安装</w:t>
      </w:r>
      <w:r w:rsidR="002603C9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好</w:t>
      </w:r>
      <w:r w:rsidR="00611492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APP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>
        <w:rPr>
          <w:rFonts w:ascii="仿宋" w:eastAsia="仿宋" w:hAnsi="仿宋" w:cs="Times New Roman"/>
          <w:sz w:val="30"/>
          <w:szCs w:val="30"/>
          <w:lang w:eastAsia="zh-CN"/>
        </w:rPr>
        <w:t>其网址为：</w:t>
      </w:r>
      <w:r w:rsidR="00F90E48" w:rsidRPr="000419E1">
        <w:rPr>
          <w:rFonts w:ascii="仿宋" w:eastAsia="仿宋" w:hAnsi="仿宋" w:cs="Times New Roman"/>
          <w:sz w:val="30"/>
          <w:szCs w:val="30"/>
          <w:lang w:eastAsia="zh-CN"/>
        </w:rPr>
        <w:t>https://www.chsi.com.cn/wap/download.jsp</w:t>
      </w:r>
      <w:r w:rsidR="00424040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611492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并熟练操作。</w:t>
      </w:r>
      <w:r w:rsidR="00EE40F9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复试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的</w:t>
      </w:r>
      <w:r w:rsidR="00EE40F9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备用平台</w:t>
      </w:r>
      <w:proofErr w:type="gramStart"/>
      <w:r w:rsidR="00EE40F9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为腾讯会议</w:t>
      </w:r>
      <w:proofErr w:type="gramEnd"/>
      <w:r w:rsidR="00EE40F9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系统，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也须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提前</w:t>
      </w:r>
      <w:r w:rsidR="00EE40F9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下载安装</w:t>
      </w:r>
      <w:r w:rsidR="00AA7A41">
        <w:rPr>
          <w:rFonts w:ascii="仿宋" w:eastAsia="仿宋" w:hAnsi="仿宋" w:cs="Times New Roman" w:hint="eastAsia"/>
          <w:sz w:val="30"/>
          <w:szCs w:val="30"/>
          <w:lang w:eastAsia="zh-CN"/>
        </w:rPr>
        <w:t>并</w:t>
      </w:r>
      <w:r w:rsidR="00AA7A41">
        <w:rPr>
          <w:rFonts w:ascii="仿宋" w:eastAsia="仿宋" w:hAnsi="仿宋" w:cs="Times New Roman"/>
          <w:sz w:val="30"/>
          <w:szCs w:val="30"/>
          <w:lang w:eastAsia="zh-CN"/>
        </w:rPr>
        <w:t>熟练使用</w:t>
      </w:r>
      <w:r w:rsidR="00EE40F9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5702972F" w14:textId="7E4D0260" w:rsidR="00DE7CC4" w:rsidRPr="000419E1" w:rsidRDefault="00DE7CC4" w:rsidP="000419E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（</w:t>
      </w:r>
      <w:r w:rsidR="00EE40F9" w:rsidRPr="000419E1">
        <w:rPr>
          <w:rFonts w:ascii="仿宋" w:eastAsia="仿宋" w:hAnsi="仿宋" w:cs="Times New Roman"/>
          <w:sz w:val="30"/>
          <w:szCs w:val="30"/>
          <w:lang w:eastAsia="zh-CN"/>
        </w:rPr>
        <w:t>2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）</w:t>
      </w:r>
      <w:r w:rsidR="00EE40F9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设备要求</w:t>
      </w:r>
    </w:p>
    <w:p w14:paraId="196ED50C" w14:textId="41C10B72" w:rsidR="00DE7CC4" w:rsidRPr="000419E1" w:rsidRDefault="00DE7CC4" w:rsidP="000419E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请考生提前准备好远程复试所需的硬件设备，</w:t>
      </w:r>
      <w:r w:rsidR="0031080A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要求如下</w:t>
      </w:r>
      <w:r w:rsidR="000419E1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4BEFE136" w14:textId="54F5BC5C" w:rsidR="00DE7CC4" w:rsidRPr="005D5EED" w:rsidRDefault="00DE7CC4" w:rsidP="005D5EED">
      <w:pPr>
        <w:pStyle w:val="a3"/>
        <w:numPr>
          <w:ilvl w:val="0"/>
          <w:numId w:val="6"/>
        </w:numPr>
        <w:spacing w:line="520" w:lineRule="exact"/>
        <w:rPr>
          <w:rFonts w:ascii="仿宋" w:eastAsia="仿宋" w:hAnsi="仿宋" w:cs="Times New Roman"/>
          <w:sz w:val="30"/>
          <w:szCs w:val="30"/>
          <w:lang w:eastAsia="zh-CN"/>
        </w:rPr>
      </w:pPr>
      <w:r w:rsidRPr="005D5EED">
        <w:rPr>
          <w:rFonts w:ascii="仿宋" w:eastAsia="仿宋" w:hAnsi="仿宋" w:cs="Times New Roman" w:hint="eastAsia"/>
          <w:sz w:val="30"/>
          <w:szCs w:val="30"/>
          <w:lang w:eastAsia="zh-CN"/>
        </w:rPr>
        <w:t>复试过程要求</w:t>
      </w:r>
      <w:r w:rsidR="000419E1" w:rsidRPr="005D5EED">
        <w:rPr>
          <w:rFonts w:ascii="仿宋" w:eastAsia="仿宋" w:hAnsi="仿宋" w:cs="Times New Roman" w:hint="eastAsia"/>
          <w:sz w:val="30"/>
          <w:szCs w:val="30"/>
          <w:lang w:eastAsia="zh-CN"/>
        </w:rPr>
        <w:t>“</w:t>
      </w:r>
      <w:r w:rsidRPr="005D5EED">
        <w:rPr>
          <w:rFonts w:ascii="仿宋" w:eastAsia="仿宋" w:hAnsi="仿宋" w:cs="Times New Roman" w:hint="eastAsia"/>
          <w:sz w:val="30"/>
          <w:szCs w:val="30"/>
          <w:lang w:eastAsia="zh-CN"/>
        </w:rPr>
        <w:t>双机位</w:t>
      </w:r>
      <w:r w:rsidR="000419E1" w:rsidRPr="005D5EED">
        <w:rPr>
          <w:rFonts w:ascii="仿宋" w:eastAsia="仿宋" w:hAnsi="仿宋" w:cs="Times New Roman" w:hint="eastAsia"/>
          <w:sz w:val="30"/>
          <w:szCs w:val="30"/>
          <w:lang w:eastAsia="zh-CN"/>
        </w:rPr>
        <w:t>”</w:t>
      </w:r>
      <w:r w:rsidRPr="005D5EED">
        <w:rPr>
          <w:rFonts w:ascii="仿宋" w:eastAsia="仿宋" w:hAnsi="仿宋" w:cs="Times New Roman" w:hint="eastAsia"/>
          <w:sz w:val="30"/>
          <w:szCs w:val="30"/>
          <w:lang w:eastAsia="zh-CN"/>
        </w:rPr>
        <w:t>模式</w:t>
      </w:r>
    </w:p>
    <w:p w14:paraId="4C9FA2C4" w14:textId="2037CD84" w:rsidR="00DE7CC4" w:rsidRPr="000419E1" w:rsidRDefault="00DE7CC4" w:rsidP="000419E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第一机位，用于面试，设备要求1</w:t>
      </w:r>
      <w:proofErr w:type="gramStart"/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台</w:t>
      </w:r>
      <w:proofErr w:type="gramEnd"/>
      <w:r w:rsidR="00C177C8">
        <w:rPr>
          <w:rFonts w:ascii="仿宋" w:eastAsia="仿宋" w:hAnsi="仿宋" w:cs="Times New Roman" w:hint="eastAsia"/>
          <w:sz w:val="30"/>
          <w:szCs w:val="30"/>
          <w:lang w:eastAsia="zh-CN"/>
        </w:rPr>
        <w:t>台式</w:t>
      </w:r>
      <w:r w:rsidR="005D5EED">
        <w:rPr>
          <w:rFonts w:ascii="仿宋" w:eastAsia="仿宋" w:hAnsi="仿宋" w:cs="Times New Roman" w:hint="eastAsia"/>
          <w:sz w:val="30"/>
          <w:szCs w:val="30"/>
          <w:lang w:eastAsia="zh-CN"/>
        </w:rPr>
        <w:t>计算机</w:t>
      </w:r>
      <w:r w:rsidR="00C177C8">
        <w:rPr>
          <w:rFonts w:ascii="仿宋" w:eastAsia="仿宋" w:hAnsi="仿宋" w:cs="Times New Roman" w:hint="eastAsia"/>
          <w:sz w:val="30"/>
          <w:szCs w:val="30"/>
          <w:lang w:eastAsia="zh-CN"/>
        </w:rPr>
        <w:t>或笔记本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电脑</w:t>
      </w:r>
      <w:r w:rsidR="005D5EED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611492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配有功能正常的摄像头、麦克风、扬声器，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采集考生音</w:t>
      </w:r>
      <w:r w:rsidR="005D5EED">
        <w:rPr>
          <w:rFonts w:ascii="仿宋" w:eastAsia="仿宋" w:hAnsi="仿宋" w:cs="Times New Roman" w:hint="eastAsia"/>
          <w:sz w:val="30"/>
          <w:szCs w:val="30"/>
          <w:lang w:eastAsia="zh-CN"/>
        </w:rPr>
        <w:t>频</w:t>
      </w:r>
      <w:r w:rsidR="005D5EED">
        <w:rPr>
          <w:rFonts w:ascii="仿宋" w:eastAsia="仿宋" w:hAnsi="仿宋" w:cs="Times New Roman"/>
          <w:sz w:val="30"/>
          <w:szCs w:val="30"/>
          <w:lang w:eastAsia="zh-CN"/>
        </w:rPr>
        <w:t>和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视频源</w:t>
      </w:r>
      <w:r w:rsidR="00651792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。面试过程中第一机位</w:t>
      </w:r>
      <w:r w:rsidR="000419E1">
        <w:rPr>
          <w:rFonts w:ascii="仿宋" w:eastAsia="仿宋" w:hAnsi="仿宋" w:cs="Times New Roman" w:hint="eastAsia"/>
          <w:sz w:val="30"/>
          <w:szCs w:val="30"/>
          <w:lang w:eastAsia="zh-CN"/>
        </w:rPr>
        <w:t>置于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考生正前方，双手和</w:t>
      </w:r>
      <w:r w:rsidR="00987105">
        <w:rPr>
          <w:rFonts w:ascii="仿宋" w:eastAsia="仿宋" w:hAnsi="仿宋" w:cs="Times New Roman" w:hint="eastAsia"/>
          <w:sz w:val="30"/>
          <w:szCs w:val="30"/>
          <w:lang w:eastAsia="zh-CN"/>
        </w:rPr>
        <w:t>胸部以上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完全呈现在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lastRenderedPageBreak/>
        <w:t>复试专家可</w:t>
      </w:r>
      <w:r w:rsidR="000419E1">
        <w:rPr>
          <w:rFonts w:ascii="仿宋" w:eastAsia="仿宋" w:hAnsi="仿宋" w:cs="Times New Roman" w:hint="eastAsia"/>
          <w:sz w:val="30"/>
          <w:szCs w:val="30"/>
          <w:lang w:eastAsia="zh-CN"/>
        </w:rPr>
        <w:t>视区域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中。</w:t>
      </w:r>
      <w:r w:rsidR="00F4166D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第一机位可使用学信网A</w:t>
      </w:r>
      <w:r w:rsidR="00F4166D" w:rsidRPr="000419E1">
        <w:rPr>
          <w:rFonts w:ascii="仿宋" w:eastAsia="仿宋" w:hAnsi="仿宋" w:cs="Times New Roman"/>
          <w:sz w:val="30"/>
          <w:szCs w:val="30"/>
          <w:lang w:eastAsia="zh-CN"/>
        </w:rPr>
        <w:t>PP</w:t>
      </w:r>
      <w:r w:rsidR="00F4166D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或网页版。</w:t>
      </w:r>
    </w:p>
    <w:p w14:paraId="2334245A" w14:textId="3DEB355D" w:rsidR="00DE7CC4" w:rsidRPr="000419E1" w:rsidRDefault="00DE7CC4" w:rsidP="000419E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第二机位，用于监控面试环境，设备要求1部手机</w:t>
      </w:r>
      <w:r w:rsidR="006D7CC1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，配备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摄像头</w:t>
      </w:r>
      <w:r w:rsidR="006D7CC1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、</w:t>
      </w:r>
      <w:r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设备支架等。</w:t>
      </w:r>
      <w:r w:rsidR="006D7CC1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第二机位</w:t>
      </w:r>
      <w:r w:rsidR="00D46798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置</w:t>
      </w:r>
      <w:r w:rsidR="00DD7F14">
        <w:rPr>
          <w:rFonts w:ascii="仿宋" w:eastAsia="仿宋" w:hAnsi="仿宋" w:cs="Times New Roman" w:hint="eastAsia"/>
          <w:sz w:val="30"/>
          <w:szCs w:val="30"/>
          <w:lang w:eastAsia="zh-CN"/>
        </w:rPr>
        <w:t>于</w:t>
      </w:r>
      <w:r w:rsidR="00955F5A">
        <w:rPr>
          <w:rFonts w:ascii="仿宋" w:eastAsia="仿宋" w:hAnsi="仿宋" w:cs="Times New Roman" w:hint="eastAsia"/>
          <w:sz w:val="30"/>
          <w:szCs w:val="30"/>
          <w:lang w:eastAsia="zh-CN"/>
        </w:rPr>
        <w:t>复试场所远端，</w:t>
      </w:r>
      <w:r w:rsidR="00D46798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从考生后方4</w:t>
      </w:r>
      <w:r w:rsidR="00D46798" w:rsidRPr="000419E1">
        <w:rPr>
          <w:rFonts w:ascii="仿宋" w:eastAsia="仿宋" w:hAnsi="仿宋" w:cs="Times New Roman"/>
          <w:sz w:val="30"/>
          <w:szCs w:val="30"/>
          <w:lang w:eastAsia="zh-CN"/>
        </w:rPr>
        <w:t>5</w:t>
      </w:r>
      <w:r w:rsidR="00D46798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°拍摄，</w:t>
      </w:r>
      <w:r w:rsidR="00955F5A">
        <w:rPr>
          <w:rFonts w:ascii="仿宋" w:eastAsia="仿宋" w:hAnsi="仿宋" w:cs="Times New Roman" w:hint="eastAsia"/>
          <w:sz w:val="30"/>
          <w:szCs w:val="30"/>
          <w:lang w:eastAsia="zh-CN"/>
        </w:rPr>
        <w:t>与考生距离</w:t>
      </w:r>
      <w:r w:rsidR="00955F5A" w:rsidRPr="00955F5A">
        <w:rPr>
          <w:rFonts w:ascii="仿宋" w:eastAsia="仿宋" w:hAnsi="仿宋" w:cs="Times New Roman"/>
          <w:sz w:val="30"/>
          <w:szCs w:val="30"/>
          <w:lang w:eastAsia="zh-CN"/>
        </w:rPr>
        <w:t>1.5-2</w:t>
      </w:r>
      <w:r w:rsidR="00955F5A" w:rsidRPr="00955F5A">
        <w:rPr>
          <w:rFonts w:ascii="仿宋" w:eastAsia="仿宋" w:hAnsi="仿宋" w:cs="Times New Roman" w:hint="eastAsia"/>
          <w:sz w:val="30"/>
          <w:szCs w:val="30"/>
          <w:lang w:eastAsia="zh-CN"/>
        </w:rPr>
        <w:t>米距离为佳，</w:t>
      </w:r>
      <w:r w:rsidR="00DD7F14">
        <w:rPr>
          <w:rFonts w:ascii="仿宋" w:eastAsia="仿宋" w:hAnsi="仿宋" w:cs="Times New Roman" w:hint="eastAsia"/>
          <w:sz w:val="30"/>
          <w:szCs w:val="30"/>
          <w:lang w:eastAsia="zh-CN"/>
        </w:rPr>
        <w:t>显示</w:t>
      </w:r>
      <w:r w:rsidR="006D7CC1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画面</w:t>
      </w:r>
      <w:r w:rsidR="00955F5A">
        <w:rPr>
          <w:rFonts w:ascii="仿宋" w:eastAsia="仿宋" w:hAnsi="仿宋" w:cs="Times New Roman" w:hint="eastAsia"/>
          <w:sz w:val="30"/>
          <w:szCs w:val="30"/>
          <w:lang w:eastAsia="zh-CN"/>
        </w:rPr>
        <w:t>务必</w:t>
      </w:r>
      <w:r w:rsidR="006D7CC1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包含考生</w:t>
      </w:r>
      <w:r w:rsidR="00955F5A">
        <w:rPr>
          <w:rFonts w:ascii="仿宋" w:eastAsia="仿宋" w:hAnsi="仿宋" w:cs="Times New Roman" w:hint="eastAsia"/>
          <w:sz w:val="30"/>
          <w:szCs w:val="30"/>
          <w:lang w:eastAsia="zh-CN"/>
        </w:rPr>
        <w:t>整个</w:t>
      </w:r>
      <w:r w:rsidR="006D7CC1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上半身</w:t>
      </w:r>
      <w:r w:rsidR="00D46798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后</w:t>
      </w:r>
      <w:r w:rsidR="006D7CC1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侧面、第一机位</w:t>
      </w:r>
      <w:r w:rsidR="00955F5A">
        <w:rPr>
          <w:rFonts w:ascii="仿宋" w:eastAsia="仿宋" w:hAnsi="仿宋" w:cs="Times New Roman" w:hint="eastAsia"/>
          <w:sz w:val="30"/>
          <w:szCs w:val="30"/>
          <w:lang w:eastAsia="zh-CN"/>
        </w:rPr>
        <w:t>完整画面</w:t>
      </w:r>
      <w:r w:rsidR="006D7CC1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、</w:t>
      </w:r>
      <w:r w:rsidR="00D46798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所处环境的整体情况</w:t>
      </w:r>
      <w:r w:rsidR="005D5EED">
        <w:rPr>
          <w:rFonts w:ascii="仿宋" w:eastAsia="仿宋" w:hAnsi="仿宋" w:cs="Times New Roman" w:hint="eastAsia"/>
          <w:sz w:val="30"/>
          <w:szCs w:val="30"/>
          <w:lang w:eastAsia="zh-CN"/>
        </w:rPr>
        <w:t>等</w:t>
      </w:r>
      <w:r w:rsidR="00D46798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  <w:r w:rsidR="00F4166D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第二机位必须使用学信网</w:t>
      </w:r>
      <w:r w:rsidR="00F4166D" w:rsidRPr="000419E1">
        <w:rPr>
          <w:rFonts w:ascii="仿宋" w:eastAsia="仿宋" w:hAnsi="仿宋" w:cs="Times New Roman"/>
          <w:sz w:val="30"/>
          <w:szCs w:val="30"/>
          <w:lang w:eastAsia="zh-CN"/>
        </w:rPr>
        <w:t>APP</w:t>
      </w:r>
      <w:r w:rsidR="00F4166D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226360CC" w14:textId="0B7E6834" w:rsidR="00DE7CC4" w:rsidRPr="000419E1" w:rsidRDefault="00DD7F14" w:rsidP="000419E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双机位</w:t>
      </w:r>
      <w:r w:rsidR="00DE7CC4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显示图像参考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如下</w:t>
      </w:r>
      <w:r w:rsidR="00DE7CC4" w:rsidRPr="000419E1">
        <w:rPr>
          <w:rFonts w:ascii="仿宋" w:eastAsia="仿宋" w:hAnsi="仿宋" w:cs="Times New Roman" w:hint="eastAsia"/>
          <w:sz w:val="30"/>
          <w:szCs w:val="30"/>
          <w:lang w:eastAsia="zh-CN"/>
        </w:rPr>
        <w:t>：</w:t>
      </w:r>
    </w:p>
    <w:p w14:paraId="59852C41" w14:textId="74FC8A14" w:rsidR="00DE7CC4" w:rsidRDefault="00DE7CC4" w:rsidP="00EA6927">
      <w:pPr>
        <w:pStyle w:val="a4"/>
        <w:spacing w:before="0" w:beforeAutospacing="0" w:after="0" w:afterAutospacing="0"/>
        <w:ind w:leftChars="-59" w:left="-142"/>
        <w:jc w:val="center"/>
        <w:rPr>
          <w:rFonts w:ascii="微软雅黑" w:eastAsia="微软雅黑" w:hAnsi="微软雅黑"/>
          <w:color w:val="303030"/>
          <w:sz w:val="21"/>
          <w:szCs w:val="21"/>
        </w:rPr>
      </w:pPr>
      <w:r>
        <w:rPr>
          <w:rFonts w:ascii="微软雅黑" w:eastAsia="微软雅黑" w:hAnsi="微软雅黑"/>
          <w:noProof/>
          <w:color w:val="303030"/>
          <w:sz w:val="21"/>
          <w:szCs w:val="21"/>
        </w:rPr>
        <w:drawing>
          <wp:inline distT="0" distB="0" distL="0" distR="0" wp14:anchorId="2999D85B" wp14:editId="7902426A">
            <wp:extent cx="2878836" cy="1656000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" t="-356" r="55921" b="22576"/>
                    <a:stretch/>
                  </pic:blipFill>
                  <pic:spPr bwMode="auto">
                    <a:xfrm>
                      <a:off x="0" y="0"/>
                      <a:ext cx="2878836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6927">
        <w:rPr>
          <w:rFonts w:ascii="微软雅黑" w:eastAsia="微软雅黑" w:hAnsi="微软雅黑" w:hint="eastAsia"/>
          <w:color w:val="303030"/>
          <w:sz w:val="21"/>
          <w:szCs w:val="21"/>
        </w:rPr>
        <w:t xml:space="preserve"> </w:t>
      </w:r>
      <w:r w:rsidR="00EA6927">
        <w:rPr>
          <w:rFonts w:ascii="微软雅黑" w:eastAsia="微软雅黑" w:hAnsi="微软雅黑"/>
          <w:noProof/>
          <w:color w:val="303030"/>
          <w:sz w:val="21"/>
          <w:szCs w:val="21"/>
        </w:rPr>
        <w:drawing>
          <wp:inline distT="0" distB="0" distL="0" distR="0" wp14:anchorId="39A446C1" wp14:editId="566FA3FF">
            <wp:extent cx="2609912" cy="1656000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2" t="-788" r="5590" b="22550"/>
                    <a:stretch/>
                  </pic:blipFill>
                  <pic:spPr bwMode="auto">
                    <a:xfrm>
                      <a:off x="0" y="0"/>
                      <a:ext cx="2609912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F423A" w14:textId="2FA0A4C5" w:rsidR="00EA6927" w:rsidRPr="004F650A" w:rsidRDefault="00EA6927" w:rsidP="00EA6927">
      <w:pPr>
        <w:spacing w:afterLines="50" w:after="180" w:line="520" w:lineRule="exact"/>
        <w:ind w:firstLineChars="250" w:firstLine="700"/>
        <w:rPr>
          <w:rFonts w:ascii="仿宋" w:eastAsia="仿宋" w:hAnsi="仿宋" w:cs="Times New Roman"/>
          <w:sz w:val="28"/>
          <w:szCs w:val="30"/>
          <w:lang w:eastAsia="zh-CN"/>
        </w:rPr>
      </w:pPr>
      <w:r w:rsidRPr="004F650A">
        <w:rPr>
          <w:rFonts w:ascii="仿宋" w:eastAsia="仿宋" w:hAnsi="仿宋" w:cs="Times New Roman" w:hint="eastAsia"/>
          <w:sz w:val="28"/>
          <w:szCs w:val="30"/>
          <w:lang w:eastAsia="zh-CN"/>
        </w:rPr>
        <w:t>图1 第一</w:t>
      </w:r>
      <w:r w:rsidRPr="004F650A">
        <w:rPr>
          <w:rFonts w:ascii="仿宋" w:eastAsia="仿宋" w:hAnsi="仿宋" w:cs="Times New Roman"/>
          <w:sz w:val="28"/>
          <w:szCs w:val="30"/>
          <w:lang w:eastAsia="zh-CN"/>
        </w:rPr>
        <w:t>机位示意图</w:t>
      </w:r>
      <w:r w:rsidRPr="004F650A">
        <w:rPr>
          <w:rFonts w:ascii="仿宋" w:eastAsia="仿宋" w:hAnsi="仿宋" w:cs="Times New Roman" w:hint="eastAsia"/>
          <w:sz w:val="28"/>
          <w:szCs w:val="30"/>
          <w:lang w:eastAsia="zh-CN"/>
        </w:rPr>
        <w:t xml:space="preserve">  </w:t>
      </w:r>
      <w:r w:rsidRPr="004F650A">
        <w:rPr>
          <w:rFonts w:ascii="仿宋" w:eastAsia="仿宋" w:hAnsi="仿宋" w:cs="Times New Roman"/>
          <w:sz w:val="28"/>
          <w:szCs w:val="30"/>
          <w:lang w:eastAsia="zh-CN"/>
        </w:rPr>
        <w:t xml:space="preserve">    </w:t>
      </w:r>
      <w:r w:rsidRPr="004F650A">
        <w:rPr>
          <w:rFonts w:ascii="仿宋" w:eastAsia="仿宋" w:hAnsi="仿宋" w:cs="Times New Roman" w:hint="eastAsia"/>
          <w:sz w:val="28"/>
          <w:szCs w:val="30"/>
          <w:lang w:eastAsia="zh-CN"/>
        </w:rPr>
        <w:t xml:space="preserve"> 图</w:t>
      </w:r>
      <w:r w:rsidRPr="004F650A">
        <w:rPr>
          <w:rFonts w:ascii="仿宋" w:eastAsia="仿宋" w:hAnsi="仿宋" w:cs="Times New Roman"/>
          <w:sz w:val="28"/>
          <w:szCs w:val="30"/>
          <w:lang w:eastAsia="zh-CN"/>
        </w:rPr>
        <w:t>2</w:t>
      </w:r>
      <w:r w:rsidRPr="004F650A">
        <w:rPr>
          <w:rFonts w:ascii="仿宋" w:eastAsia="仿宋" w:hAnsi="仿宋" w:cs="Times New Roman" w:hint="eastAsia"/>
          <w:sz w:val="28"/>
          <w:szCs w:val="30"/>
          <w:lang w:eastAsia="zh-CN"/>
        </w:rPr>
        <w:t xml:space="preserve"> 第二</w:t>
      </w:r>
      <w:r w:rsidRPr="004F650A">
        <w:rPr>
          <w:rFonts w:ascii="仿宋" w:eastAsia="仿宋" w:hAnsi="仿宋" w:cs="Times New Roman"/>
          <w:sz w:val="28"/>
          <w:szCs w:val="30"/>
          <w:lang w:eastAsia="zh-CN"/>
        </w:rPr>
        <w:t>机位</w:t>
      </w:r>
      <w:r w:rsidRPr="004F650A">
        <w:rPr>
          <w:rFonts w:ascii="仿宋" w:eastAsia="仿宋" w:hAnsi="仿宋" w:cs="Times New Roman" w:hint="eastAsia"/>
          <w:sz w:val="28"/>
          <w:szCs w:val="30"/>
          <w:lang w:eastAsia="zh-CN"/>
        </w:rPr>
        <w:t>拍摄</w:t>
      </w:r>
      <w:r w:rsidRPr="004F650A">
        <w:rPr>
          <w:rFonts w:ascii="仿宋" w:eastAsia="仿宋" w:hAnsi="仿宋" w:cs="Times New Roman"/>
          <w:sz w:val="28"/>
          <w:szCs w:val="30"/>
          <w:lang w:eastAsia="zh-CN"/>
        </w:rPr>
        <w:t>效果示意图</w:t>
      </w:r>
    </w:p>
    <w:p w14:paraId="64FF91A7" w14:textId="367B05CF" w:rsidR="00DE7CC4" w:rsidRPr="00F024E5" w:rsidRDefault="0039777A" w:rsidP="00F024E5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②</w:t>
      </w:r>
      <w:r w:rsidR="00DE7CC4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网络良好</w:t>
      </w:r>
      <w:r w:rsidR="0031080A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，视频、音频流畅</w:t>
      </w:r>
      <w:r w:rsidR="00DE7CC4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  <w:r w:rsidR="008A70AB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电脑设备</w:t>
      </w:r>
      <w:r w:rsidR="006C6873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建议使用网线直连</w:t>
      </w:r>
      <w:r w:rsidR="008A70AB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6C6873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手机</w:t>
      </w:r>
      <w:r w:rsidR="008A70AB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设备</w:t>
      </w:r>
      <w:r w:rsidR="006C6873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连接</w:t>
      </w:r>
      <w:proofErr w:type="spellStart"/>
      <w:r w:rsidR="006C6873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wifi</w:t>
      </w:r>
      <w:proofErr w:type="spellEnd"/>
      <w:r w:rsidR="002F45D4">
        <w:rPr>
          <w:rFonts w:ascii="仿宋" w:eastAsia="仿宋" w:hAnsi="仿宋" w:cs="Times New Roman" w:hint="eastAsia"/>
          <w:sz w:val="30"/>
          <w:szCs w:val="30"/>
          <w:lang w:eastAsia="zh-CN"/>
        </w:rPr>
        <w:t>；</w:t>
      </w:r>
      <w:r w:rsidR="009B1152">
        <w:rPr>
          <w:rFonts w:ascii="仿宋" w:eastAsia="仿宋" w:hAnsi="仿宋" w:cs="Times New Roman" w:hint="eastAsia"/>
          <w:sz w:val="30"/>
          <w:szCs w:val="30"/>
          <w:lang w:eastAsia="zh-CN"/>
        </w:rPr>
        <w:t>若</w:t>
      </w:r>
      <w:r w:rsidR="002F45D4">
        <w:rPr>
          <w:rFonts w:ascii="仿宋" w:eastAsia="仿宋" w:hAnsi="仿宋" w:cs="Times New Roman" w:hint="eastAsia"/>
          <w:sz w:val="30"/>
          <w:szCs w:val="30"/>
          <w:lang w:eastAsia="zh-CN"/>
        </w:rPr>
        <w:t>考生</w:t>
      </w:r>
      <w:r w:rsidR="009B1152">
        <w:rPr>
          <w:rFonts w:ascii="仿宋" w:eastAsia="仿宋" w:hAnsi="仿宋" w:cs="Times New Roman" w:hint="eastAsia"/>
          <w:sz w:val="30"/>
          <w:szCs w:val="30"/>
          <w:lang w:eastAsia="zh-CN"/>
        </w:rPr>
        <w:t>面试</w:t>
      </w:r>
      <w:r w:rsidR="002F45D4">
        <w:rPr>
          <w:rFonts w:ascii="仿宋" w:eastAsia="仿宋" w:hAnsi="仿宋" w:cs="Times New Roman" w:hint="eastAsia"/>
          <w:sz w:val="30"/>
          <w:szCs w:val="30"/>
          <w:lang w:eastAsia="zh-CN"/>
        </w:rPr>
        <w:t>所在地点</w:t>
      </w:r>
      <w:proofErr w:type="spellStart"/>
      <w:r w:rsidR="002F45D4">
        <w:rPr>
          <w:rFonts w:ascii="仿宋" w:eastAsia="仿宋" w:hAnsi="仿宋" w:cs="Times New Roman" w:hint="eastAsia"/>
          <w:sz w:val="30"/>
          <w:szCs w:val="30"/>
          <w:lang w:eastAsia="zh-CN"/>
        </w:rPr>
        <w:t>w</w:t>
      </w:r>
      <w:r w:rsidR="002F45D4">
        <w:rPr>
          <w:rFonts w:ascii="仿宋" w:eastAsia="仿宋" w:hAnsi="仿宋" w:cs="Times New Roman"/>
          <w:sz w:val="30"/>
          <w:szCs w:val="30"/>
          <w:lang w:eastAsia="zh-CN"/>
        </w:rPr>
        <w:t>ifi</w:t>
      </w:r>
      <w:proofErr w:type="spellEnd"/>
      <w:r w:rsidR="002F45D4">
        <w:rPr>
          <w:rFonts w:ascii="仿宋" w:eastAsia="仿宋" w:hAnsi="仿宋" w:cs="Times New Roman" w:hint="eastAsia"/>
          <w:sz w:val="30"/>
          <w:szCs w:val="30"/>
          <w:lang w:eastAsia="zh-CN"/>
        </w:rPr>
        <w:t>连接人数较多（如教室、酒店）</w:t>
      </w:r>
      <w:r w:rsidR="009B1152">
        <w:rPr>
          <w:rFonts w:ascii="仿宋" w:eastAsia="仿宋" w:hAnsi="仿宋" w:cs="Times New Roman" w:hint="eastAsia"/>
          <w:sz w:val="30"/>
          <w:szCs w:val="30"/>
          <w:lang w:eastAsia="zh-CN"/>
        </w:rPr>
        <w:t>，建议</w:t>
      </w:r>
      <w:r w:rsidR="006C6873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使用4G</w:t>
      </w:r>
      <w:r w:rsidR="004B0841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/</w:t>
      </w:r>
      <w:r w:rsidR="004B0841" w:rsidRPr="00F024E5">
        <w:rPr>
          <w:rFonts w:ascii="仿宋" w:eastAsia="仿宋" w:hAnsi="仿宋" w:cs="Times New Roman"/>
          <w:sz w:val="30"/>
          <w:szCs w:val="30"/>
          <w:lang w:eastAsia="zh-CN"/>
        </w:rPr>
        <w:t>5G</w:t>
      </w:r>
      <w:r w:rsidR="00E711F8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网络</w:t>
      </w:r>
      <w:r w:rsidR="006C6873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，避免卡顿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和</w:t>
      </w:r>
      <w:r w:rsidR="009B1152">
        <w:rPr>
          <w:rFonts w:ascii="仿宋" w:eastAsia="仿宋" w:hAnsi="仿宋" w:cs="Times New Roman" w:hint="eastAsia"/>
          <w:sz w:val="30"/>
          <w:szCs w:val="30"/>
          <w:lang w:eastAsia="zh-CN"/>
        </w:rPr>
        <w:t>掉线（卡顿时间将计入面试时间）。</w:t>
      </w:r>
      <w:r w:rsidR="00147B56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保证设备电量充足，建议考试过程中设备连接电源。若考试过程中出现人为中断视频影像和声音的情况，按</w:t>
      </w:r>
      <w:r w:rsidR="00EA6927">
        <w:rPr>
          <w:rFonts w:ascii="仿宋" w:eastAsia="仿宋" w:hAnsi="仿宋" w:cs="Times New Roman" w:hint="eastAsia"/>
          <w:sz w:val="30"/>
          <w:szCs w:val="30"/>
          <w:lang w:eastAsia="zh-CN"/>
        </w:rPr>
        <w:t>违反考试</w:t>
      </w:r>
      <w:r w:rsidR="00EA6927">
        <w:rPr>
          <w:rFonts w:ascii="仿宋" w:eastAsia="仿宋" w:hAnsi="仿宋" w:cs="Times New Roman"/>
          <w:sz w:val="30"/>
          <w:szCs w:val="30"/>
          <w:lang w:eastAsia="zh-CN"/>
        </w:rPr>
        <w:t>规定</w:t>
      </w:r>
      <w:r w:rsidR="00147B56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处理，</w:t>
      </w:r>
      <w:r w:rsidR="00EA6927">
        <w:rPr>
          <w:rFonts w:ascii="仿宋" w:eastAsia="仿宋" w:hAnsi="仿宋" w:cs="Times New Roman" w:hint="eastAsia"/>
          <w:sz w:val="30"/>
          <w:szCs w:val="30"/>
          <w:lang w:eastAsia="zh-CN"/>
        </w:rPr>
        <w:t>将</w:t>
      </w:r>
      <w:r w:rsidR="00147B56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取消</w:t>
      </w:r>
      <w:r w:rsidR="00EA6927">
        <w:rPr>
          <w:rFonts w:ascii="仿宋" w:eastAsia="仿宋" w:hAnsi="仿宋" w:cs="Times New Roman" w:hint="eastAsia"/>
          <w:sz w:val="30"/>
          <w:szCs w:val="30"/>
          <w:lang w:eastAsia="zh-CN"/>
        </w:rPr>
        <w:t>考生复试</w:t>
      </w:r>
      <w:r w:rsidR="00147B56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资格。</w:t>
      </w:r>
    </w:p>
    <w:p w14:paraId="32370E8C" w14:textId="468F8274" w:rsidR="005360D5" w:rsidRPr="00F024E5" w:rsidRDefault="0039777A" w:rsidP="00F024E5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③</w:t>
      </w:r>
      <w:r w:rsidR="003300CC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考试</w:t>
      </w:r>
      <w:r w:rsidR="00EA6927">
        <w:rPr>
          <w:rFonts w:ascii="仿宋" w:eastAsia="仿宋" w:hAnsi="仿宋" w:cs="Times New Roman" w:hint="eastAsia"/>
          <w:sz w:val="30"/>
          <w:szCs w:val="30"/>
          <w:lang w:eastAsia="zh-CN"/>
        </w:rPr>
        <w:t>时</w:t>
      </w:r>
      <w:r w:rsidR="000269EF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双机位设备</w:t>
      </w:r>
      <w:r w:rsidR="003300CC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设置为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“</w:t>
      </w:r>
      <w:r w:rsidR="003300CC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免打扰/勿扰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”</w:t>
      </w:r>
      <w:r w:rsidR="003300CC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模式</w:t>
      </w:r>
      <w:r w:rsidR="00EA6927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3300CC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关闭“自动旋转”功能</w:t>
      </w:r>
      <w:r w:rsidR="000269EF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、移动设备通话、闹钟等</w:t>
      </w:r>
      <w:r w:rsidR="003300CC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其他软件</w:t>
      </w:r>
      <w:r w:rsidR="000269EF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，关闭</w:t>
      </w:r>
      <w:r w:rsidR="00AF2657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屏保、休眠等设置。</w:t>
      </w:r>
      <w:r w:rsidR="000269EF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将手机屏幕锁定设置成“永久”，避免考试期间因手机锁屏造成二机位摄像头无法提供视频画面</w:t>
      </w:r>
      <w:r w:rsidR="00EA6927">
        <w:rPr>
          <w:rFonts w:ascii="仿宋" w:eastAsia="仿宋" w:hAnsi="仿宋" w:cs="Times New Roman" w:hint="eastAsia"/>
          <w:sz w:val="30"/>
          <w:szCs w:val="30"/>
          <w:lang w:eastAsia="zh-CN"/>
        </w:rPr>
        <w:t>等</w:t>
      </w:r>
      <w:r w:rsidR="000269EF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情况。</w:t>
      </w:r>
    </w:p>
    <w:p w14:paraId="6216D821" w14:textId="478607A7" w:rsidR="00F87FB3" w:rsidRPr="00F024E5" w:rsidRDefault="008A70AB" w:rsidP="00F024E5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（3）</w:t>
      </w:r>
      <w:r w:rsidR="00EA6927">
        <w:rPr>
          <w:rFonts w:ascii="仿宋" w:eastAsia="仿宋" w:hAnsi="仿宋" w:cs="Times New Roman" w:hint="eastAsia"/>
          <w:sz w:val="30"/>
          <w:szCs w:val="30"/>
          <w:lang w:eastAsia="zh-CN"/>
        </w:rPr>
        <w:t>复试</w:t>
      </w:r>
      <w:r w:rsidR="00DE7CC4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环境要求相对安静、独立、光线明亮；考生周围不能有任何与复试内容相关的参考资料，房间内不得有其他人在场。</w:t>
      </w:r>
    </w:p>
    <w:p w14:paraId="52BB2B8B" w14:textId="624D74D7" w:rsidR="00DE7CC4" w:rsidRPr="00F024E5" w:rsidRDefault="00DE7CC4" w:rsidP="00F024E5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（</w:t>
      </w:r>
      <w:r w:rsidR="003F507D" w:rsidRPr="00F024E5">
        <w:rPr>
          <w:rFonts w:ascii="仿宋" w:eastAsia="仿宋" w:hAnsi="仿宋" w:cs="Times New Roman"/>
          <w:sz w:val="30"/>
          <w:szCs w:val="30"/>
          <w:lang w:eastAsia="zh-CN"/>
        </w:rPr>
        <w:t>4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）复试是国家研究生招生考试的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重要组成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部分，复试内容</w:t>
      </w:r>
      <w:r w:rsidR="0039777A">
        <w:rPr>
          <w:rFonts w:ascii="仿宋" w:eastAsia="仿宋" w:hAnsi="仿宋" w:cs="Times New Roman" w:hint="eastAsia"/>
          <w:sz w:val="30"/>
          <w:szCs w:val="30"/>
          <w:lang w:eastAsia="zh-CN"/>
        </w:rPr>
        <w:t>的</w:t>
      </w:r>
      <w:r w:rsidR="0039777A">
        <w:rPr>
          <w:rFonts w:ascii="仿宋" w:eastAsia="仿宋" w:hAnsi="仿宋" w:cs="Times New Roman" w:hint="eastAsia"/>
          <w:sz w:val="30"/>
          <w:szCs w:val="30"/>
          <w:lang w:eastAsia="zh-CN"/>
        </w:rPr>
        <w:lastRenderedPageBreak/>
        <w:t>保密</w:t>
      </w:r>
      <w:r w:rsidR="0039777A">
        <w:rPr>
          <w:rFonts w:ascii="仿宋" w:eastAsia="仿宋" w:hAnsi="仿宋" w:cs="Times New Roman"/>
          <w:sz w:val="30"/>
          <w:szCs w:val="30"/>
          <w:lang w:eastAsia="zh-CN"/>
        </w:rPr>
        <w:t>等级为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国家机密级。复试过程中禁止录音、录像和录屏，禁止将相关信息泄露或公布。若有违反，视同作弊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处理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63E9335E" w14:textId="569F3FFA" w:rsidR="00A1223D" w:rsidRDefault="00DE7CC4" w:rsidP="00F024E5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（</w:t>
      </w:r>
      <w:r w:rsidR="003F507D" w:rsidRPr="00F024E5">
        <w:rPr>
          <w:rFonts w:ascii="仿宋" w:eastAsia="仿宋" w:hAnsi="仿宋" w:cs="Times New Roman"/>
          <w:sz w:val="30"/>
          <w:szCs w:val="30"/>
          <w:lang w:eastAsia="zh-CN"/>
        </w:rPr>
        <w:t>5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）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复试</w:t>
      </w:r>
      <w:r w:rsidR="00542247"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当天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考生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须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提前测试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上述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设备和网络。复试开始前</w:t>
      </w:r>
      <w:r w:rsidR="00DC5784" w:rsidRPr="002E42A1">
        <w:rPr>
          <w:rFonts w:ascii="仿宋" w:eastAsia="仿宋" w:hAnsi="仿宋" w:cs="Times New Roman" w:hint="eastAsia"/>
          <w:sz w:val="30"/>
          <w:szCs w:val="30"/>
          <w:lang w:eastAsia="zh-CN"/>
        </w:rPr>
        <w:t>20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分</w:t>
      </w:r>
      <w:r w:rsidR="00906F2E">
        <w:rPr>
          <w:rFonts w:ascii="仿宋" w:eastAsia="仿宋" w:hAnsi="仿宋" w:cs="Times New Roman" w:hint="eastAsia"/>
          <w:sz w:val="30"/>
          <w:szCs w:val="30"/>
          <w:lang w:eastAsia="zh-CN"/>
        </w:rPr>
        <w:t>钟登陆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，听从复试</w:t>
      </w:r>
      <w:r w:rsidR="0039777A">
        <w:rPr>
          <w:rFonts w:ascii="仿宋" w:eastAsia="仿宋" w:hAnsi="仿宋" w:cs="Times New Roman" w:hint="eastAsia"/>
          <w:sz w:val="30"/>
          <w:szCs w:val="30"/>
          <w:lang w:eastAsia="zh-CN"/>
        </w:rPr>
        <w:t>工作</w:t>
      </w:r>
      <w:r w:rsidR="0039777A">
        <w:rPr>
          <w:rFonts w:ascii="仿宋" w:eastAsia="仿宋" w:hAnsi="仿宋" w:cs="Times New Roman"/>
          <w:sz w:val="30"/>
          <w:szCs w:val="30"/>
          <w:lang w:eastAsia="zh-CN"/>
        </w:rPr>
        <w:t>人员的</w:t>
      </w:r>
      <w:r w:rsidR="0039777A">
        <w:rPr>
          <w:rFonts w:ascii="仿宋" w:eastAsia="仿宋" w:hAnsi="仿宋" w:cs="Times New Roman" w:hint="eastAsia"/>
          <w:sz w:val="30"/>
          <w:szCs w:val="30"/>
          <w:lang w:eastAsia="zh-CN"/>
        </w:rPr>
        <w:t>组织</w:t>
      </w:r>
      <w:r w:rsidRPr="00F024E5">
        <w:rPr>
          <w:rFonts w:ascii="仿宋" w:eastAsia="仿宋" w:hAnsi="仿宋" w:cs="Times New Roman" w:hint="eastAsia"/>
          <w:sz w:val="30"/>
          <w:szCs w:val="30"/>
          <w:lang w:eastAsia="zh-CN"/>
        </w:rPr>
        <w:t>安排。</w:t>
      </w:r>
    </w:p>
    <w:p w14:paraId="3E6E2268" w14:textId="5ED7BEB1" w:rsidR="00DC5784" w:rsidRPr="00FF4461" w:rsidRDefault="00DC5784" w:rsidP="00AA7A41">
      <w:pPr>
        <w:pStyle w:val="2"/>
        <w:spacing w:before="120" w:after="60" w:line="360" w:lineRule="auto"/>
      </w:pPr>
      <w:r w:rsidRPr="00FF4461">
        <w:rPr>
          <w:rFonts w:hint="eastAsia"/>
        </w:rPr>
        <w:t>三、</w:t>
      </w:r>
      <w:r w:rsidR="002E42A1">
        <w:rPr>
          <w:rFonts w:hint="eastAsia"/>
        </w:rPr>
        <w:t>复试</w:t>
      </w:r>
      <w:r w:rsidRPr="00FF4461">
        <w:rPr>
          <w:rFonts w:hint="eastAsia"/>
        </w:rPr>
        <w:t>过程注意要点</w:t>
      </w:r>
    </w:p>
    <w:p w14:paraId="7621251D" w14:textId="59268D1C" w:rsidR="00DC5784" w:rsidRDefault="00DC5784" w:rsidP="002E42A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/>
          <w:sz w:val="30"/>
          <w:szCs w:val="30"/>
          <w:lang w:eastAsia="zh-CN"/>
        </w:rPr>
        <w:t>（1）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考生登陆系统后，首先进入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“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候考</w:t>
      </w:r>
      <w:r w:rsidR="00D03E8B">
        <w:rPr>
          <w:rFonts w:ascii="仿宋" w:eastAsia="仿宋" w:hAnsi="仿宋" w:cs="Times New Roman" w:hint="eastAsia"/>
          <w:sz w:val="30"/>
          <w:szCs w:val="30"/>
          <w:lang w:eastAsia="zh-CN"/>
        </w:rPr>
        <w:t>区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”</w:t>
      </w:r>
      <w:r w:rsidR="00193BCB">
        <w:rPr>
          <w:rFonts w:ascii="仿宋" w:eastAsia="仿宋" w:hAnsi="仿宋" w:cs="Times New Roman" w:hint="eastAsia"/>
          <w:sz w:val="30"/>
          <w:szCs w:val="30"/>
          <w:lang w:eastAsia="zh-CN"/>
        </w:rPr>
        <w:t>。请考生耐心等待，直到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工作</w:t>
      </w:r>
      <w:r w:rsidR="00CF132A">
        <w:rPr>
          <w:rFonts w:ascii="仿宋" w:eastAsia="仿宋" w:hAnsi="仿宋" w:cs="Times New Roman" w:hint="eastAsia"/>
          <w:sz w:val="30"/>
          <w:szCs w:val="30"/>
          <w:lang w:eastAsia="zh-CN"/>
        </w:rPr>
        <w:t>人员</w:t>
      </w:r>
      <w:r w:rsidR="00193BCB">
        <w:rPr>
          <w:rFonts w:ascii="仿宋" w:eastAsia="仿宋" w:hAnsi="仿宋" w:cs="Times New Roman" w:hint="eastAsia"/>
          <w:sz w:val="30"/>
          <w:szCs w:val="30"/>
          <w:lang w:eastAsia="zh-CN"/>
        </w:rPr>
        <w:t>邀请考生进入面试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考场</w:t>
      </w:r>
      <w:r w:rsidR="00CF132A">
        <w:rPr>
          <w:rFonts w:ascii="仿宋" w:eastAsia="仿宋" w:hAnsi="仿宋" w:cs="Times New Roman" w:hint="eastAsia"/>
          <w:sz w:val="30"/>
          <w:szCs w:val="30"/>
          <w:lang w:eastAsia="zh-CN"/>
        </w:rPr>
        <w:t>。考生</w:t>
      </w:r>
      <w:r w:rsidR="00193BCB">
        <w:rPr>
          <w:rFonts w:ascii="仿宋" w:eastAsia="仿宋" w:hAnsi="仿宋" w:cs="Times New Roman" w:hint="eastAsia"/>
          <w:sz w:val="30"/>
          <w:szCs w:val="30"/>
          <w:lang w:eastAsia="zh-CN"/>
        </w:rPr>
        <w:t>请勿反复登陆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和退出</w:t>
      </w:r>
      <w:r w:rsidR="00193BCB">
        <w:rPr>
          <w:rFonts w:ascii="仿宋" w:eastAsia="仿宋" w:hAnsi="仿宋" w:cs="Times New Roman" w:hint="eastAsia"/>
          <w:sz w:val="30"/>
          <w:szCs w:val="30"/>
          <w:lang w:eastAsia="zh-CN"/>
        </w:rPr>
        <w:t>，频繁询问考试时间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等安排</w:t>
      </w:r>
      <w:r w:rsidR="00193BCB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404E1F7E" w14:textId="56BFF4B9" w:rsidR="00955F5A" w:rsidRDefault="00955F5A" w:rsidP="002E42A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（2）考生扫描二维码登入二机位之后，先用二机位的镜头环顾四周，待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审核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人员</w:t>
      </w:r>
      <w:r w:rsidRPr="00955F5A">
        <w:rPr>
          <w:rFonts w:ascii="仿宋" w:eastAsia="仿宋" w:hAnsi="仿宋" w:cs="Times New Roman" w:hint="eastAsia"/>
          <w:sz w:val="30"/>
          <w:szCs w:val="30"/>
          <w:lang w:eastAsia="zh-CN"/>
        </w:rPr>
        <w:t>确认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复试环境</w:t>
      </w:r>
      <w:r w:rsidR="002E42A1">
        <w:rPr>
          <w:rFonts w:ascii="仿宋" w:eastAsia="仿宋" w:hAnsi="仿宋" w:cs="Times New Roman"/>
          <w:sz w:val="30"/>
          <w:szCs w:val="30"/>
          <w:lang w:eastAsia="zh-CN"/>
        </w:rPr>
        <w:t>符合要求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后</w:t>
      </w:r>
      <w:r w:rsidR="002E42A1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再架设二机位位置。环顾四周时注意</w:t>
      </w:r>
      <w:r w:rsidRPr="00955F5A">
        <w:rPr>
          <w:rFonts w:ascii="仿宋" w:eastAsia="仿宋" w:hAnsi="仿宋" w:cs="Times New Roman" w:hint="eastAsia"/>
          <w:sz w:val="30"/>
          <w:szCs w:val="30"/>
          <w:lang w:eastAsia="zh-CN"/>
        </w:rPr>
        <w:t>拍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摄</w:t>
      </w:r>
      <w:r w:rsidRPr="00955F5A">
        <w:rPr>
          <w:rFonts w:ascii="仿宋" w:eastAsia="仿宋" w:hAnsi="仿宋" w:cs="Times New Roman" w:hint="eastAsia"/>
          <w:sz w:val="30"/>
          <w:szCs w:val="30"/>
          <w:lang w:eastAsia="zh-CN"/>
        </w:rPr>
        <w:t>到桌子、地面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等</w:t>
      </w:r>
      <w:r w:rsidR="004F650A">
        <w:rPr>
          <w:rFonts w:ascii="仿宋" w:eastAsia="仿宋" w:hAnsi="仿宋" w:cs="Times New Roman"/>
          <w:sz w:val="30"/>
          <w:szCs w:val="30"/>
          <w:lang w:eastAsia="zh-CN"/>
        </w:rPr>
        <w:t>环境</w:t>
      </w:r>
      <w:r w:rsidRPr="00955F5A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64676842" w14:textId="22F804FE" w:rsidR="00193BCB" w:rsidRDefault="00193BCB" w:rsidP="002E42A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/>
          <w:sz w:val="30"/>
          <w:szCs w:val="30"/>
          <w:lang w:eastAsia="zh-CN"/>
        </w:rPr>
        <w:t>（</w:t>
      </w:r>
      <w:r w:rsidR="00955F5A">
        <w:rPr>
          <w:rFonts w:ascii="仿宋" w:eastAsia="仿宋" w:hAnsi="仿宋" w:cs="Times New Roman"/>
          <w:sz w:val="30"/>
          <w:szCs w:val="30"/>
          <w:lang w:eastAsia="zh-CN"/>
        </w:rPr>
        <w:t>3</w:t>
      </w:r>
      <w:r>
        <w:rPr>
          <w:rFonts w:ascii="仿宋" w:eastAsia="仿宋" w:hAnsi="仿宋" w:cs="Times New Roman"/>
          <w:sz w:val="30"/>
          <w:szCs w:val="30"/>
          <w:lang w:eastAsia="zh-CN"/>
        </w:rPr>
        <w:t>）</w:t>
      </w:r>
      <w:r w:rsidR="00C3156C">
        <w:rPr>
          <w:rFonts w:ascii="仿宋" w:eastAsia="仿宋" w:hAnsi="仿宋" w:cs="Times New Roman" w:hint="eastAsia"/>
          <w:sz w:val="30"/>
          <w:szCs w:val="30"/>
          <w:lang w:eastAsia="zh-CN"/>
        </w:rPr>
        <w:t>考生架设二机位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后，首先向</w:t>
      </w:r>
      <w:r w:rsidR="00F47A2B">
        <w:rPr>
          <w:rFonts w:ascii="仿宋" w:eastAsia="仿宋" w:hAnsi="仿宋" w:cs="Times New Roman" w:hint="eastAsia"/>
          <w:sz w:val="30"/>
          <w:szCs w:val="30"/>
          <w:lang w:eastAsia="zh-CN"/>
        </w:rPr>
        <w:t>第一机位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展示本人身份证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背面</w:t>
      </w:r>
      <w:r w:rsidR="004F650A">
        <w:rPr>
          <w:rFonts w:ascii="仿宋" w:eastAsia="仿宋" w:hAnsi="仿宋" w:cs="Times New Roman"/>
          <w:sz w:val="30"/>
          <w:szCs w:val="30"/>
          <w:lang w:eastAsia="zh-CN"/>
        </w:rPr>
        <w:t>（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具有</w:t>
      </w:r>
      <w:r w:rsidR="004F650A">
        <w:rPr>
          <w:rFonts w:ascii="仿宋" w:eastAsia="仿宋" w:hAnsi="仿宋" w:cs="Times New Roman"/>
          <w:sz w:val="30"/>
          <w:szCs w:val="30"/>
          <w:lang w:eastAsia="zh-CN"/>
        </w:rPr>
        <w:t>本人</w:t>
      </w:r>
      <w:r w:rsidR="00536024">
        <w:rPr>
          <w:rFonts w:ascii="仿宋" w:eastAsia="仿宋" w:hAnsi="仿宋" w:cs="Times New Roman" w:hint="eastAsia"/>
          <w:sz w:val="30"/>
          <w:szCs w:val="30"/>
          <w:lang w:eastAsia="zh-CN"/>
        </w:rPr>
        <w:t>姓名及照片</w:t>
      </w:r>
      <w:r w:rsidR="004F650A">
        <w:rPr>
          <w:rFonts w:ascii="仿宋" w:eastAsia="仿宋" w:hAnsi="仿宋" w:cs="Times New Roman"/>
          <w:sz w:val="30"/>
          <w:szCs w:val="30"/>
          <w:lang w:eastAsia="zh-CN"/>
        </w:rPr>
        <w:t>）</w:t>
      </w:r>
      <w:r w:rsidR="00F47A2B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DB7D35">
        <w:rPr>
          <w:rFonts w:ascii="仿宋" w:eastAsia="仿宋" w:hAnsi="仿宋" w:cs="Times New Roman" w:hint="eastAsia"/>
          <w:sz w:val="30"/>
          <w:szCs w:val="30"/>
          <w:lang w:eastAsia="zh-CN"/>
        </w:rPr>
        <w:t>手指不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得</w:t>
      </w:r>
      <w:r w:rsidR="00DB7D35">
        <w:rPr>
          <w:rFonts w:ascii="仿宋" w:eastAsia="仿宋" w:hAnsi="仿宋" w:cs="Times New Roman" w:hint="eastAsia"/>
          <w:sz w:val="30"/>
          <w:szCs w:val="30"/>
          <w:lang w:eastAsia="zh-CN"/>
        </w:rPr>
        <w:t>遮挡身份信息，</w:t>
      </w:r>
      <w:r w:rsidR="00D539F6">
        <w:rPr>
          <w:rFonts w:ascii="仿宋" w:eastAsia="仿宋" w:hAnsi="仿宋" w:cs="Times New Roman" w:hint="eastAsia"/>
          <w:sz w:val="30"/>
          <w:szCs w:val="30"/>
          <w:lang w:eastAsia="zh-CN"/>
        </w:rPr>
        <w:t>同时本人</w:t>
      </w:r>
      <w:r w:rsidR="00DB7D35">
        <w:rPr>
          <w:rFonts w:ascii="仿宋" w:eastAsia="仿宋" w:hAnsi="仿宋" w:cs="Times New Roman" w:hint="eastAsia"/>
          <w:sz w:val="30"/>
          <w:szCs w:val="30"/>
          <w:lang w:eastAsia="zh-CN"/>
        </w:rPr>
        <w:t>脸</w:t>
      </w:r>
      <w:r w:rsidR="00D539F6">
        <w:rPr>
          <w:rFonts w:ascii="仿宋" w:eastAsia="仿宋" w:hAnsi="仿宋" w:cs="Times New Roman" w:hint="eastAsia"/>
          <w:sz w:val="30"/>
          <w:szCs w:val="30"/>
          <w:lang w:eastAsia="zh-CN"/>
        </w:rPr>
        <w:t>部</w:t>
      </w:r>
      <w:r w:rsidR="00DB7D35">
        <w:rPr>
          <w:rFonts w:ascii="仿宋" w:eastAsia="仿宋" w:hAnsi="仿宋" w:cs="Times New Roman" w:hint="eastAsia"/>
          <w:sz w:val="30"/>
          <w:szCs w:val="30"/>
          <w:lang w:eastAsia="zh-CN"/>
        </w:rPr>
        <w:t>完整出现在屏幕中</w:t>
      </w:r>
      <w:r w:rsidR="00D539F6">
        <w:rPr>
          <w:rFonts w:ascii="仿宋" w:eastAsia="仿宋" w:hAnsi="仿宋" w:cs="Times New Roman" w:hint="eastAsia"/>
          <w:sz w:val="30"/>
          <w:szCs w:val="30"/>
          <w:lang w:eastAsia="zh-CN"/>
        </w:rPr>
        <w:t>（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如</w:t>
      </w:r>
      <w:r w:rsidR="00D539F6">
        <w:rPr>
          <w:rFonts w:ascii="仿宋" w:eastAsia="仿宋" w:hAnsi="仿宋" w:cs="Times New Roman" w:hint="eastAsia"/>
          <w:sz w:val="30"/>
          <w:szCs w:val="30"/>
          <w:lang w:eastAsia="zh-CN"/>
        </w:rPr>
        <w:t>图3），待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审核</w:t>
      </w:r>
      <w:r w:rsidR="00CF132A">
        <w:rPr>
          <w:rFonts w:ascii="仿宋" w:eastAsia="仿宋" w:hAnsi="仿宋" w:cs="Times New Roman" w:hint="eastAsia"/>
          <w:sz w:val="30"/>
          <w:szCs w:val="30"/>
          <w:lang w:eastAsia="zh-CN"/>
        </w:rPr>
        <w:t>人员</w:t>
      </w:r>
      <w:r w:rsidR="00D539F6">
        <w:rPr>
          <w:rFonts w:ascii="仿宋" w:eastAsia="仿宋" w:hAnsi="仿宋" w:cs="Times New Roman" w:hint="eastAsia"/>
          <w:sz w:val="30"/>
          <w:szCs w:val="30"/>
          <w:lang w:eastAsia="zh-CN"/>
        </w:rPr>
        <w:t>确认后可进行面试。</w:t>
      </w:r>
    </w:p>
    <w:p w14:paraId="20410EAA" w14:textId="77777777" w:rsidR="004F650A" w:rsidRDefault="002E42A1" w:rsidP="002E42A1">
      <w:pPr>
        <w:jc w:val="center"/>
        <w:rPr>
          <w:rFonts w:ascii="宋体" w:eastAsia="宋体" w:hAnsi="宋体" w:cs="Times New Roman"/>
          <w:szCs w:val="24"/>
          <w:lang w:eastAsia="zh-CN"/>
        </w:rPr>
      </w:pPr>
      <w:r w:rsidRPr="00784A2D">
        <w:rPr>
          <w:rFonts w:ascii="仿宋" w:eastAsia="仿宋" w:hAnsi="仿宋" w:cs="Times New Roman"/>
          <w:noProof/>
          <w:sz w:val="30"/>
          <w:szCs w:val="30"/>
          <w:lang w:eastAsia="zh-CN"/>
        </w:rPr>
        <w:drawing>
          <wp:inline distT="0" distB="0" distL="0" distR="0" wp14:anchorId="70C0CE4C" wp14:editId="41764551">
            <wp:extent cx="5210175" cy="3689551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86" cy="369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25C7" w14:textId="7ADC4B79" w:rsidR="00784A2D" w:rsidRPr="004F650A" w:rsidRDefault="00784A2D" w:rsidP="004F650A">
      <w:pPr>
        <w:spacing w:line="440" w:lineRule="exact"/>
        <w:jc w:val="center"/>
        <w:rPr>
          <w:rFonts w:ascii="宋体" w:eastAsia="宋体" w:hAnsi="宋体" w:cs="Times New Roman"/>
          <w:sz w:val="28"/>
          <w:szCs w:val="24"/>
          <w:lang w:eastAsia="zh-CN"/>
        </w:rPr>
      </w:pPr>
      <w:r w:rsidRPr="004F650A">
        <w:rPr>
          <w:rFonts w:ascii="宋体" w:eastAsia="宋体" w:hAnsi="宋体" w:cs="Times New Roman" w:hint="eastAsia"/>
          <w:sz w:val="28"/>
          <w:szCs w:val="24"/>
          <w:lang w:eastAsia="zh-CN"/>
        </w:rPr>
        <w:t>图3</w:t>
      </w:r>
      <w:r w:rsidRPr="004F650A">
        <w:rPr>
          <w:rFonts w:ascii="宋体" w:eastAsia="宋体" w:hAnsi="宋体" w:cs="Times New Roman"/>
          <w:sz w:val="28"/>
          <w:szCs w:val="24"/>
          <w:lang w:eastAsia="zh-CN"/>
        </w:rPr>
        <w:t xml:space="preserve"> </w:t>
      </w:r>
      <w:r w:rsidR="00DB7D35" w:rsidRPr="004F650A">
        <w:rPr>
          <w:rFonts w:ascii="宋体" w:eastAsia="宋体" w:hAnsi="宋体" w:cs="Times New Roman" w:hint="eastAsia"/>
          <w:sz w:val="28"/>
          <w:szCs w:val="24"/>
          <w:lang w:eastAsia="zh-CN"/>
        </w:rPr>
        <w:t>考生身份证和脸部</w:t>
      </w:r>
      <w:r w:rsidRPr="004F650A">
        <w:rPr>
          <w:rFonts w:ascii="宋体" w:eastAsia="宋体" w:hAnsi="宋体" w:cs="Times New Roman" w:hint="eastAsia"/>
          <w:sz w:val="28"/>
          <w:szCs w:val="24"/>
          <w:lang w:eastAsia="zh-CN"/>
        </w:rPr>
        <w:t>于第一机位清晰展示</w:t>
      </w:r>
    </w:p>
    <w:p w14:paraId="28775707" w14:textId="1ACD4712" w:rsidR="00FF4461" w:rsidRDefault="00FF4461" w:rsidP="004F650A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/>
          <w:sz w:val="30"/>
          <w:szCs w:val="30"/>
          <w:lang w:eastAsia="zh-CN"/>
        </w:rPr>
        <w:lastRenderedPageBreak/>
        <w:t>（</w:t>
      </w:r>
      <w:r w:rsidR="00955F5A">
        <w:rPr>
          <w:rFonts w:ascii="仿宋" w:eastAsia="仿宋" w:hAnsi="仿宋" w:cs="Times New Roman"/>
          <w:sz w:val="30"/>
          <w:szCs w:val="30"/>
          <w:lang w:eastAsia="zh-CN"/>
        </w:rPr>
        <w:t>4</w:t>
      </w:r>
      <w:r>
        <w:rPr>
          <w:rFonts w:ascii="仿宋" w:eastAsia="仿宋" w:hAnsi="仿宋" w:cs="Times New Roman"/>
          <w:sz w:val="30"/>
          <w:szCs w:val="30"/>
          <w:lang w:eastAsia="zh-CN"/>
        </w:rPr>
        <w:t>）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考试过程中请勿佩戴耳机，耳朵</w:t>
      </w:r>
      <w:r w:rsidR="00C6528F">
        <w:rPr>
          <w:rFonts w:ascii="仿宋" w:eastAsia="仿宋" w:hAnsi="仿宋" w:cs="Times New Roman" w:hint="eastAsia"/>
          <w:sz w:val="30"/>
          <w:szCs w:val="30"/>
          <w:lang w:eastAsia="zh-CN"/>
        </w:rPr>
        <w:t>应完全露出，不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得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遮挡，长发考生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须对</w:t>
      </w:r>
      <w:r w:rsidR="004F650A">
        <w:rPr>
          <w:rFonts w:ascii="仿宋" w:eastAsia="仿宋" w:hAnsi="仿宋" w:cs="Times New Roman"/>
          <w:sz w:val="30"/>
          <w:szCs w:val="30"/>
          <w:lang w:eastAsia="zh-CN"/>
        </w:rPr>
        <w:t>头发进行相应处理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4F650A">
        <w:rPr>
          <w:rFonts w:ascii="仿宋" w:eastAsia="仿宋" w:hAnsi="仿宋" w:cs="Times New Roman"/>
          <w:sz w:val="30"/>
          <w:szCs w:val="30"/>
          <w:lang w:eastAsia="zh-CN"/>
        </w:rPr>
        <w:t>以</w:t>
      </w:r>
      <w:r w:rsidR="004F650A">
        <w:rPr>
          <w:rFonts w:ascii="仿宋" w:eastAsia="仿宋" w:hAnsi="仿宋" w:cs="Times New Roman" w:hint="eastAsia"/>
          <w:sz w:val="30"/>
          <w:szCs w:val="30"/>
          <w:lang w:eastAsia="zh-CN"/>
        </w:rPr>
        <w:t>符合</w:t>
      </w:r>
      <w:r w:rsidR="004F650A">
        <w:rPr>
          <w:rFonts w:ascii="仿宋" w:eastAsia="仿宋" w:hAnsi="仿宋" w:cs="Times New Roman"/>
          <w:sz w:val="30"/>
          <w:szCs w:val="30"/>
          <w:lang w:eastAsia="zh-CN"/>
        </w:rPr>
        <w:t>复试要求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6ECB5C6D" w14:textId="3732F59D" w:rsidR="00CF132A" w:rsidRDefault="009B1152" w:rsidP="004F650A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（</w:t>
      </w:r>
      <w:r w:rsidR="00955F5A">
        <w:rPr>
          <w:rFonts w:ascii="仿宋" w:eastAsia="仿宋" w:hAnsi="仿宋" w:cs="Times New Roman" w:hint="eastAsia"/>
          <w:sz w:val="30"/>
          <w:szCs w:val="30"/>
          <w:lang w:eastAsia="zh-CN"/>
        </w:rPr>
        <w:t>5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）</w:t>
      </w:r>
      <w:r w:rsidR="00186808">
        <w:rPr>
          <w:rFonts w:ascii="仿宋" w:eastAsia="仿宋" w:hAnsi="仿宋" w:cs="Times New Roman" w:hint="eastAsia"/>
          <w:sz w:val="30"/>
          <w:szCs w:val="30"/>
          <w:lang w:eastAsia="zh-CN"/>
        </w:rPr>
        <w:t>为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避免考试中出现回声，考生仅选择</w:t>
      </w:r>
      <w:r w:rsidR="00186808">
        <w:rPr>
          <w:rFonts w:ascii="仿宋" w:eastAsia="仿宋" w:hAnsi="仿宋" w:cs="Times New Roman" w:hint="eastAsia"/>
          <w:sz w:val="30"/>
          <w:szCs w:val="30"/>
          <w:lang w:eastAsia="zh-CN"/>
        </w:rPr>
        <w:t>第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一个机位开启音频，</w:t>
      </w:r>
      <w:r w:rsidR="00186808">
        <w:rPr>
          <w:rFonts w:ascii="仿宋" w:eastAsia="仿宋" w:hAnsi="仿宋" w:cs="Times New Roman" w:hint="eastAsia"/>
          <w:sz w:val="30"/>
          <w:szCs w:val="30"/>
          <w:lang w:eastAsia="zh-CN"/>
        </w:rPr>
        <w:t>第二机位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务必关闭扬声器和麦克风。</w:t>
      </w:r>
    </w:p>
    <w:p w14:paraId="01693C8B" w14:textId="5224FE09" w:rsidR="00DC5784" w:rsidRPr="00F024E5" w:rsidRDefault="00AA5290" w:rsidP="00672785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/>
          <w:sz w:val="30"/>
          <w:szCs w:val="30"/>
          <w:lang w:eastAsia="zh-CN"/>
        </w:rPr>
        <w:t>（6）</w:t>
      </w:r>
      <w:r>
        <w:rPr>
          <w:rFonts w:ascii="仿宋" w:eastAsia="仿宋" w:hAnsi="仿宋" w:cs="Times New Roman" w:hint="eastAsia"/>
          <w:sz w:val="30"/>
          <w:szCs w:val="30"/>
          <w:lang w:eastAsia="zh-CN"/>
        </w:rPr>
        <w:t>考试期间考生须将操作界面放大至全屏，过程中不允许缩屏，直至本人考试结束。缩屏将被系统自动记录</w:t>
      </w:r>
      <w:r w:rsidR="00672785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672785">
        <w:rPr>
          <w:rFonts w:ascii="仿宋" w:eastAsia="仿宋" w:hAnsi="仿宋" w:cs="Times New Roman"/>
          <w:sz w:val="30"/>
          <w:szCs w:val="30"/>
          <w:lang w:eastAsia="zh-CN"/>
        </w:rPr>
        <w:t>将进行相应处理</w:t>
      </w:r>
      <w:r w:rsidR="00BA55DE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45EC5398" w14:textId="553297BE" w:rsidR="00A1223D" w:rsidRPr="0039777A" w:rsidRDefault="00DC5784" w:rsidP="00AA7A41">
      <w:pPr>
        <w:pStyle w:val="2"/>
        <w:spacing w:before="120" w:after="60" w:line="360" w:lineRule="auto"/>
      </w:pPr>
      <w:r>
        <w:rPr>
          <w:rFonts w:hint="eastAsia"/>
        </w:rPr>
        <w:t>四</w:t>
      </w:r>
      <w:r w:rsidR="00A1223D" w:rsidRPr="0039777A">
        <w:rPr>
          <w:rFonts w:hint="eastAsia"/>
        </w:rPr>
        <w:t>、</w:t>
      </w:r>
      <w:r w:rsidR="002E42A1">
        <w:rPr>
          <w:rFonts w:hint="eastAsia"/>
        </w:rPr>
        <w:t>复试</w:t>
      </w:r>
      <w:r w:rsidR="00A1223D" w:rsidRPr="0039777A">
        <w:rPr>
          <w:rFonts w:hint="eastAsia"/>
        </w:rPr>
        <w:t>平台操作说明</w:t>
      </w:r>
    </w:p>
    <w:p w14:paraId="2D1529E9" w14:textId="31A5EB01" w:rsidR="00A1223D" w:rsidRPr="0039777A" w:rsidRDefault="00A1223D" w:rsidP="0039777A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672785">
        <w:rPr>
          <w:rFonts w:ascii="仿宋" w:eastAsia="仿宋" w:hAnsi="仿宋" w:cs="Times New Roman" w:hint="eastAsia"/>
          <w:sz w:val="30"/>
          <w:szCs w:val="30"/>
          <w:lang w:eastAsia="zh-CN"/>
        </w:rPr>
        <w:t>考生操作</w:t>
      </w:r>
      <w:r w:rsidR="00546BA9" w:rsidRPr="00672785">
        <w:rPr>
          <w:rFonts w:ascii="仿宋" w:eastAsia="仿宋" w:hAnsi="仿宋" w:cs="Times New Roman" w:hint="eastAsia"/>
          <w:sz w:val="30"/>
          <w:szCs w:val="30"/>
          <w:lang w:eastAsia="zh-CN"/>
        </w:rPr>
        <w:t>步骤</w:t>
      </w:r>
      <w:r w:rsidRPr="00672785">
        <w:rPr>
          <w:rFonts w:ascii="仿宋" w:eastAsia="仿宋" w:hAnsi="仿宋" w:cs="Times New Roman" w:hint="eastAsia"/>
          <w:sz w:val="30"/>
          <w:szCs w:val="30"/>
          <w:lang w:eastAsia="zh-CN"/>
        </w:rPr>
        <w:t>详见附件</w:t>
      </w:r>
      <w:bookmarkStart w:id="0" w:name="_GoBack"/>
      <w:bookmarkEnd w:id="0"/>
      <w:r w:rsidRPr="00672785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  <w:r w:rsidR="00546BA9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操作时需注意以下几点：</w:t>
      </w:r>
    </w:p>
    <w:p w14:paraId="1AB3E7E7" w14:textId="6858038E" w:rsidR="00647A24" w:rsidRPr="0039777A" w:rsidRDefault="00672785" w:rsidP="0039777A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（1）</w:t>
      </w:r>
      <w:r w:rsidR="001A4F5A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在手机设备</w:t>
      </w:r>
      <w:r w:rsidR="00647A24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安装</w:t>
      </w:r>
      <w:proofErr w:type="gramStart"/>
      <w:r w:rsidR="00647A24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学信网</w:t>
      </w:r>
      <w:proofErr w:type="gramEnd"/>
      <w:r w:rsidR="001A4F5A" w:rsidRPr="0039777A">
        <w:rPr>
          <w:rFonts w:ascii="仿宋" w:eastAsia="仿宋" w:hAnsi="仿宋" w:cs="Times New Roman"/>
          <w:sz w:val="30"/>
          <w:szCs w:val="30"/>
          <w:lang w:eastAsia="zh-CN"/>
        </w:rPr>
        <w:t>APP</w:t>
      </w:r>
      <w:r w:rsidR="00647A24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时，确保</w:t>
      </w:r>
      <w:r w:rsidR="001A4F5A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设置</w:t>
      </w:r>
      <w:r w:rsidR="00647A24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允许摄像头、扬声器、存储空间、网络等权限，保证正常进行实人验证。</w:t>
      </w:r>
    </w:p>
    <w:p w14:paraId="50754A0B" w14:textId="1BDE7419" w:rsidR="00647A24" w:rsidRPr="0039777A" w:rsidRDefault="00672785" w:rsidP="0039777A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（2）</w:t>
      </w:r>
      <w:proofErr w:type="gramStart"/>
      <w:r w:rsidR="003D57FA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登录</w:t>
      </w:r>
      <w:r w:rsidR="00647A24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学信网</w:t>
      </w:r>
      <w:proofErr w:type="gramEnd"/>
      <w:r w:rsidR="003D57FA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时使用</w:t>
      </w:r>
      <w:r w:rsidR="00546BA9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研究生</w:t>
      </w:r>
      <w:r w:rsidR="003D57FA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考试</w:t>
      </w:r>
      <w:r w:rsidR="00546BA9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网报账号，不需重新注册。</w:t>
      </w:r>
    </w:p>
    <w:p w14:paraId="2281F910" w14:textId="0F320C55" w:rsidR="003B15E1" w:rsidRPr="0039777A" w:rsidRDefault="00672785" w:rsidP="0039777A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（3）</w:t>
      </w:r>
      <w:r w:rsidR="00B63C8D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请认真阅读</w:t>
      </w:r>
      <w:r w:rsidR="00D34B33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本人</w:t>
      </w:r>
      <w:r w:rsidR="00B63C8D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准考信息、承诺书，</w:t>
      </w:r>
      <w:r w:rsidR="001C6B6B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确保信息准确无误。</w:t>
      </w:r>
    </w:p>
    <w:p w14:paraId="73CCA2DE" w14:textId="5C243511" w:rsidR="003B15E1" w:rsidRPr="0039777A" w:rsidRDefault="00672785" w:rsidP="0039777A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（4）</w:t>
      </w:r>
      <w:r w:rsidR="003B15E1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考生不需在平台上交费</w:t>
      </w:r>
      <w:r w:rsidR="004C7164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、</w:t>
      </w:r>
      <w:r w:rsidR="001C6B6B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提交面试材料。</w:t>
      </w:r>
    </w:p>
    <w:p w14:paraId="6FD21681" w14:textId="0AED94C6" w:rsidR="00D34B33" w:rsidRPr="0039777A" w:rsidRDefault="00672785" w:rsidP="0039777A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>
        <w:rPr>
          <w:rFonts w:ascii="仿宋" w:eastAsia="仿宋" w:hAnsi="仿宋" w:cs="Times New Roman" w:hint="eastAsia"/>
          <w:sz w:val="30"/>
          <w:szCs w:val="30"/>
          <w:lang w:eastAsia="zh-CN"/>
        </w:rPr>
        <w:t>（5）</w:t>
      </w:r>
      <w:r w:rsidR="00D34B33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考生在首次进入系统和面试前均需进行实人验证，验证方法见附件1</w:t>
      </w:r>
      <w:r w:rsidR="00515763" w:rsidRPr="0039777A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2D285D2E" w14:textId="41A95C6D" w:rsidR="003E1FE9" w:rsidRPr="00672785" w:rsidRDefault="00672785" w:rsidP="00672785">
      <w:pPr>
        <w:pStyle w:val="2"/>
        <w:spacing w:before="120" w:after="60" w:line="360" w:lineRule="auto"/>
      </w:pPr>
      <w:r>
        <w:rPr>
          <w:rFonts w:hint="eastAsia"/>
        </w:rPr>
        <w:t>五</w:t>
      </w:r>
      <w:r w:rsidR="003E1FE9" w:rsidRPr="00672785">
        <w:rPr>
          <w:rFonts w:hint="eastAsia"/>
        </w:rPr>
        <w:t>、紧急联系电话</w:t>
      </w:r>
    </w:p>
    <w:p w14:paraId="780CC374" w14:textId="77D1D937" w:rsidR="003E1FE9" w:rsidRPr="00672785" w:rsidRDefault="00C66245" w:rsidP="000F708C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672785">
        <w:rPr>
          <w:rFonts w:ascii="仿宋" w:eastAsia="仿宋" w:hAnsi="仿宋" w:cs="Times New Roman" w:hint="eastAsia"/>
          <w:sz w:val="30"/>
          <w:szCs w:val="30"/>
          <w:lang w:eastAsia="zh-CN"/>
        </w:rPr>
        <w:t>考生需提供紧急联系电话，用于考试过程中的紧急事宜联系，如网络、画面突然中断</w:t>
      </w:r>
      <w:r w:rsidR="000F708C" w:rsidRPr="00672785">
        <w:rPr>
          <w:rFonts w:ascii="仿宋" w:eastAsia="仿宋" w:hAnsi="仿宋" w:cs="Times New Roman" w:hint="eastAsia"/>
          <w:sz w:val="30"/>
          <w:szCs w:val="30"/>
          <w:lang w:eastAsia="zh-CN"/>
        </w:rPr>
        <w:t>及</w:t>
      </w:r>
      <w:r w:rsidR="000F708C" w:rsidRPr="00672785">
        <w:rPr>
          <w:rFonts w:ascii="仿宋" w:eastAsia="仿宋" w:hAnsi="仿宋" w:cs="Times New Roman"/>
          <w:sz w:val="30"/>
          <w:szCs w:val="30"/>
          <w:lang w:eastAsia="zh-CN"/>
        </w:rPr>
        <w:t>卡顿等</w:t>
      </w:r>
      <w:r w:rsidR="008B172A" w:rsidRPr="00672785">
        <w:rPr>
          <w:rFonts w:ascii="仿宋" w:eastAsia="仿宋" w:hAnsi="仿宋" w:cs="Times New Roman" w:hint="eastAsia"/>
          <w:sz w:val="30"/>
          <w:szCs w:val="30"/>
          <w:lang w:eastAsia="zh-CN"/>
        </w:rPr>
        <w:t>。</w:t>
      </w:r>
    </w:p>
    <w:p w14:paraId="39F8CE82" w14:textId="3CF9249D" w:rsidR="00C6094D" w:rsidRPr="000F708C" w:rsidRDefault="00672785" w:rsidP="00672785">
      <w:pPr>
        <w:pStyle w:val="2"/>
        <w:spacing w:before="120" w:after="60" w:line="360" w:lineRule="auto"/>
      </w:pPr>
      <w:r>
        <w:rPr>
          <w:rFonts w:hint="eastAsia"/>
        </w:rPr>
        <w:t>六</w:t>
      </w:r>
      <w:r w:rsidR="00C6094D" w:rsidRPr="000F708C">
        <w:rPr>
          <w:rFonts w:hint="eastAsia"/>
        </w:rPr>
        <w:t>、复试模拟演练</w:t>
      </w:r>
    </w:p>
    <w:p w14:paraId="05E43293" w14:textId="06C93FAD" w:rsidR="000F708C" w:rsidRDefault="00C6094D" w:rsidP="004E34CD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  <w:r w:rsidRPr="000F708C">
        <w:rPr>
          <w:rFonts w:ascii="仿宋" w:eastAsia="仿宋" w:hAnsi="仿宋" w:cs="Times New Roman" w:hint="eastAsia"/>
          <w:sz w:val="30"/>
          <w:szCs w:val="30"/>
          <w:lang w:eastAsia="zh-CN"/>
        </w:rPr>
        <w:t>为确保</w:t>
      </w:r>
      <w:r w:rsidR="00672785">
        <w:rPr>
          <w:rFonts w:ascii="仿宋" w:eastAsia="仿宋" w:hAnsi="仿宋" w:cs="Times New Roman" w:hint="eastAsia"/>
          <w:sz w:val="30"/>
          <w:szCs w:val="30"/>
          <w:lang w:eastAsia="zh-CN"/>
        </w:rPr>
        <w:t>复试</w:t>
      </w:r>
      <w:r w:rsidRPr="000F708C">
        <w:rPr>
          <w:rFonts w:ascii="仿宋" w:eastAsia="仿宋" w:hAnsi="仿宋" w:cs="Times New Roman" w:hint="eastAsia"/>
          <w:sz w:val="30"/>
          <w:szCs w:val="30"/>
          <w:lang w:eastAsia="zh-CN"/>
        </w:rPr>
        <w:t>过程</w:t>
      </w:r>
      <w:r w:rsidR="00672785">
        <w:rPr>
          <w:rFonts w:ascii="仿宋" w:eastAsia="仿宋" w:hAnsi="仿宋" w:cs="Times New Roman" w:hint="eastAsia"/>
          <w:sz w:val="30"/>
          <w:szCs w:val="30"/>
          <w:lang w:eastAsia="zh-CN"/>
        </w:rPr>
        <w:t>顺畅</w:t>
      </w:r>
      <w:r w:rsidRPr="000F708C">
        <w:rPr>
          <w:rFonts w:ascii="仿宋" w:eastAsia="仿宋" w:hAnsi="仿宋" w:cs="Times New Roman" w:hint="eastAsia"/>
          <w:sz w:val="30"/>
          <w:szCs w:val="30"/>
          <w:lang w:eastAsia="zh-CN"/>
        </w:rPr>
        <w:t>，</w:t>
      </w:r>
      <w:r w:rsidR="000F708C">
        <w:rPr>
          <w:rFonts w:ascii="仿宋" w:eastAsia="仿宋" w:hAnsi="仿宋" w:cs="Times New Roman" w:hint="eastAsia"/>
          <w:sz w:val="30"/>
          <w:szCs w:val="30"/>
          <w:lang w:eastAsia="zh-CN"/>
        </w:rPr>
        <w:t>我院</w:t>
      </w:r>
      <w:r w:rsidRPr="000F708C">
        <w:rPr>
          <w:rFonts w:ascii="仿宋" w:eastAsia="仿宋" w:hAnsi="仿宋" w:cs="Times New Roman" w:hint="eastAsia"/>
          <w:sz w:val="30"/>
          <w:szCs w:val="30"/>
          <w:lang w:eastAsia="zh-CN"/>
        </w:rPr>
        <w:t>研招办将提前进行复试模拟演练</w:t>
      </w:r>
      <w:r w:rsidR="00E711F8" w:rsidRPr="000F708C">
        <w:rPr>
          <w:rFonts w:ascii="仿宋" w:eastAsia="仿宋" w:hAnsi="仿宋" w:cs="Times New Roman" w:hint="eastAsia"/>
          <w:sz w:val="30"/>
          <w:szCs w:val="30"/>
          <w:lang w:eastAsia="zh-CN"/>
        </w:rPr>
        <w:t>，演练平台包括学信网和腾讯会议</w:t>
      </w:r>
      <w:r w:rsidR="00091965">
        <w:rPr>
          <w:rFonts w:ascii="仿宋" w:eastAsia="仿宋" w:hAnsi="仿宋" w:cs="Times New Roman" w:hint="eastAsia"/>
          <w:sz w:val="30"/>
          <w:szCs w:val="30"/>
          <w:lang w:eastAsia="zh-CN"/>
        </w:rPr>
        <w:t>系统。</w:t>
      </w:r>
      <w:r w:rsidR="004E34CD">
        <w:rPr>
          <w:rFonts w:ascii="仿宋" w:eastAsia="仿宋" w:hAnsi="仿宋" w:cs="Times New Roman" w:hint="eastAsia"/>
          <w:sz w:val="30"/>
          <w:szCs w:val="30"/>
          <w:lang w:eastAsia="zh-CN"/>
        </w:rPr>
        <w:t>具体</w:t>
      </w:r>
      <w:r w:rsidR="004E34CD" w:rsidRPr="000F708C">
        <w:rPr>
          <w:rFonts w:ascii="仿宋" w:eastAsia="仿宋" w:hAnsi="仿宋" w:cs="Times New Roman" w:hint="eastAsia"/>
          <w:sz w:val="30"/>
          <w:szCs w:val="30"/>
          <w:lang w:eastAsia="zh-CN"/>
        </w:rPr>
        <w:t>演练时间</w:t>
      </w:r>
      <w:r w:rsidR="00091965">
        <w:rPr>
          <w:rFonts w:ascii="仿宋" w:eastAsia="仿宋" w:hAnsi="仿宋" w:cs="Times New Roman" w:hint="eastAsia"/>
          <w:sz w:val="30"/>
          <w:szCs w:val="30"/>
          <w:lang w:eastAsia="zh-CN"/>
        </w:rPr>
        <w:t>另行</w:t>
      </w:r>
      <w:r w:rsidR="004E34CD" w:rsidRPr="000F708C">
        <w:rPr>
          <w:rFonts w:ascii="仿宋" w:eastAsia="仿宋" w:hAnsi="仿宋" w:cs="Times New Roman" w:hint="eastAsia"/>
          <w:sz w:val="30"/>
          <w:szCs w:val="30"/>
          <w:lang w:eastAsia="zh-CN"/>
        </w:rPr>
        <w:t>通知。</w:t>
      </w:r>
    </w:p>
    <w:p w14:paraId="352B2D15" w14:textId="7FFC89F6" w:rsidR="00835159" w:rsidRDefault="00835159" w:rsidP="004E34CD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lang w:eastAsia="zh-CN"/>
        </w:rPr>
      </w:pPr>
    </w:p>
    <w:p w14:paraId="1718F05B" w14:textId="0A549169" w:rsidR="000F708C" w:rsidRDefault="000F708C" w:rsidP="000F708C">
      <w:pPr>
        <w:widowControl/>
        <w:spacing w:line="500" w:lineRule="exact"/>
        <w:ind w:firstLineChars="1890" w:firstLine="5670"/>
        <w:rPr>
          <w:rFonts w:ascii="仿宋" w:eastAsia="仿宋" w:hAnsi="仿宋" w:cs="宋体"/>
          <w:color w:val="303030"/>
          <w:kern w:val="0"/>
          <w:sz w:val="30"/>
          <w:szCs w:val="30"/>
          <w:lang w:eastAsia="zh-CN"/>
        </w:rPr>
      </w:pPr>
    </w:p>
    <w:p w14:paraId="7FE5B645" w14:textId="0FDBD312" w:rsidR="00191B11" w:rsidRPr="000F708C" w:rsidRDefault="0091256C" w:rsidP="00672785">
      <w:pPr>
        <w:widowControl/>
        <w:spacing w:line="500" w:lineRule="exact"/>
        <w:ind w:firstLineChars="1748" w:firstLine="5244"/>
        <w:rPr>
          <w:rFonts w:ascii="仿宋" w:eastAsia="仿宋" w:hAnsi="仿宋" w:cs="宋体"/>
          <w:color w:val="303030"/>
          <w:kern w:val="0"/>
          <w:sz w:val="30"/>
          <w:szCs w:val="30"/>
          <w:lang w:eastAsia="zh-CN"/>
        </w:rPr>
      </w:pPr>
      <w:r w:rsidRPr="000F708C">
        <w:rPr>
          <w:rFonts w:ascii="仿宋" w:eastAsia="仿宋" w:hAnsi="仿宋" w:cs="宋体" w:hint="eastAsia"/>
          <w:color w:val="303030"/>
          <w:kern w:val="0"/>
          <w:sz w:val="30"/>
          <w:szCs w:val="30"/>
          <w:lang w:eastAsia="zh-CN"/>
        </w:rPr>
        <w:t>中国水科院</w:t>
      </w:r>
      <w:proofErr w:type="gramStart"/>
      <w:r w:rsidRPr="000F708C">
        <w:rPr>
          <w:rFonts w:ascii="仿宋" w:eastAsia="仿宋" w:hAnsi="仿宋" w:cs="宋体" w:hint="eastAsia"/>
          <w:color w:val="303030"/>
          <w:kern w:val="0"/>
          <w:sz w:val="30"/>
          <w:szCs w:val="30"/>
          <w:lang w:eastAsia="zh-CN"/>
        </w:rPr>
        <w:t>研</w:t>
      </w:r>
      <w:proofErr w:type="gramEnd"/>
      <w:r w:rsidRPr="000F708C">
        <w:rPr>
          <w:rFonts w:ascii="仿宋" w:eastAsia="仿宋" w:hAnsi="仿宋" w:cs="宋体" w:hint="eastAsia"/>
          <w:color w:val="303030"/>
          <w:kern w:val="0"/>
          <w:sz w:val="30"/>
          <w:szCs w:val="30"/>
          <w:lang w:eastAsia="zh-CN"/>
        </w:rPr>
        <w:t>招办</w:t>
      </w:r>
    </w:p>
    <w:p w14:paraId="428CFB99" w14:textId="5B6D079F" w:rsidR="00DE7CC4" w:rsidRPr="00DE7CC4" w:rsidRDefault="0091256C" w:rsidP="00672785">
      <w:pPr>
        <w:widowControl/>
        <w:spacing w:line="500" w:lineRule="exact"/>
        <w:ind w:firstLineChars="1748" w:firstLine="5244"/>
        <w:rPr>
          <w:rFonts w:eastAsia="等线"/>
          <w:lang w:eastAsia="zh-CN"/>
        </w:rPr>
      </w:pPr>
      <w:r w:rsidRPr="000F708C">
        <w:rPr>
          <w:rFonts w:ascii="仿宋" w:eastAsia="仿宋" w:hAnsi="仿宋" w:cs="仿宋_GB2312"/>
          <w:color w:val="303030"/>
          <w:kern w:val="0"/>
          <w:sz w:val="30"/>
          <w:szCs w:val="30"/>
          <w:lang w:eastAsia="zh-CN"/>
        </w:rPr>
        <w:t>202</w:t>
      </w:r>
      <w:r w:rsidR="006C66A9">
        <w:rPr>
          <w:rFonts w:ascii="仿宋" w:eastAsia="仿宋" w:hAnsi="仿宋" w:cs="仿宋_GB2312"/>
          <w:color w:val="303030"/>
          <w:kern w:val="0"/>
          <w:sz w:val="30"/>
          <w:szCs w:val="30"/>
          <w:lang w:eastAsia="zh-CN"/>
        </w:rPr>
        <w:t>2</w:t>
      </w:r>
      <w:r w:rsidRPr="000F708C">
        <w:rPr>
          <w:rFonts w:ascii="仿宋" w:eastAsia="仿宋" w:hAnsi="仿宋" w:cs="仿宋_GB2312" w:hint="eastAsia"/>
          <w:color w:val="303030"/>
          <w:kern w:val="0"/>
          <w:sz w:val="30"/>
          <w:szCs w:val="30"/>
          <w:lang w:eastAsia="zh-CN"/>
        </w:rPr>
        <w:t>年3月</w:t>
      </w:r>
      <w:r w:rsidR="007F55E6">
        <w:rPr>
          <w:rFonts w:ascii="仿宋" w:eastAsia="仿宋" w:hAnsi="仿宋" w:cs="仿宋_GB2312" w:hint="eastAsia"/>
          <w:color w:val="303030"/>
          <w:kern w:val="0"/>
          <w:sz w:val="30"/>
          <w:szCs w:val="30"/>
          <w:lang w:eastAsia="zh-CN"/>
        </w:rPr>
        <w:t>25</w:t>
      </w:r>
      <w:r w:rsidRPr="000F708C">
        <w:rPr>
          <w:rFonts w:ascii="仿宋" w:eastAsia="仿宋" w:hAnsi="仿宋" w:cs="仿宋_GB2312" w:hint="eastAsia"/>
          <w:color w:val="303030"/>
          <w:kern w:val="0"/>
          <w:sz w:val="30"/>
          <w:szCs w:val="30"/>
          <w:lang w:eastAsia="zh-CN"/>
        </w:rPr>
        <w:t>日</w:t>
      </w:r>
    </w:p>
    <w:sectPr w:rsidR="00DE7CC4" w:rsidRPr="00DE7CC4" w:rsidSect="00DD7F14">
      <w:footerReference w:type="default" r:id="rId9"/>
      <w:pgSz w:w="11906" w:h="16838" w:code="9"/>
      <w:pgMar w:top="1361" w:right="1474" w:bottom="1247" w:left="1701" w:header="851" w:footer="851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33067" w14:textId="77777777" w:rsidR="00411067" w:rsidRDefault="00411067" w:rsidP="00DD7F14">
      <w:r>
        <w:separator/>
      </w:r>
    </w:p>
  </w:endnote>
  <w:endnote w:type="continuationSeparator" w:id="0">
    <w:p w14:paraId="7825132A" w14:textId="77777777" w:rsidR="00411067" w:rsidRDefault="00411067" w:rsidP="00D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144070"/>
      <w:docPartObj>
        <w:docPartGallery w:val="Page Numbers (Bottom of Page)"/>
        <w:docPartUnique/>
      </w:docPartObj>
    </w:sdtPr>
    <w:sdtEndPr>
      <w:rPr>
        <w:sz w:val="28"/>
        <w:szCs w:val="24"/>
      </w:rPr>
    </w:sdtEndPr>
    <w:sdtContent>
      <w:p w14:paraId="705E0B18" w14:textId="4131CA28" w:rsidR="00DD7F14" w:rsidRPr="005D5EED" w:rsidRDefault="00DD7F14" w:rsidP="00DD7F14">
        <w:pPr>
          <w:pStyle w:val="a8"/>
          <w:jc w:val="center"/>
          <w:rPr>
            <w:sz w:val="28"/>
            <w:szCs w:val="24"/>
          </w:rPr>
        </w:pPr>
        <w:r w:rsidRPr="005D5EED">
          <w:rPr>
            <w:sz w:val="28"/>
            <w:szCs w:val="24"/>
          </w:rPr>
          <w:fldChar w:fldCharType="begin"/>
        </w:r>
        <w:r w:rsidRPr="005D5EED">
          <w:rPr>
            <w:sz w:val="28"/>
            <w:szCs w:val="24"/>
          </w:rPr>
          <w:instrText>PAGE   \* MERGEFORMAT</w:instrText>
        </w:r>
        <w:r w:rsidRPr="005D5EED">
          <w:rPr>
            <w:sz w:val="28"/>
            <w:szCs w:val="24"/>
          </w:rPr>
          <w:fldChar w:fldCharType="separate"/>
        </w:r>
        <w:r w:rsidR="008A52C9" w:rsidRPr="008A52C9">
          <w:rPr>
            <w:noProof/>
            <w:sz w:val="28"/>
            <w:szCs w:val="24"/>
            <w:lang w:val="zh-CN" w:eastAsia="zh-CN"/>
          </w:rPr>
          <w:t>-</w:t>
        </w:r>
        <w:r w:rsidR="008A52C9">
          <w:rPr>
            <w:noProof/>
            <w:sz w:val="28"/>
            <w:szCs w:val="24"/>
          </w:rPr>
          <w:t xml:space="preserve"> 4 -</w:t>
        </w:r>
        <w:r w:rsidRPr="005D5EED">
          <w:rPr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621D1" w14:textId="77777777" w:rsidR="00411067" w:rsidRDefault="00411067" w:rsidP="00DD7F14">
      <w:r>
        <w:separator/>
      </w:r>
    </w:p>
  </w:footnote>
  <w:footnote w:type="continuationSeparator" w:id="0">
    <w:p w14:paraId="46CC7489" w14:textId="77777777" w:rsidR="00411067" w:rsidRDefault="00411067" w:rsidP="00DD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76C6"/>
    <w:multiLevelType w:val="hybridMultilevel"/>
    <w:tmpl w:val="41548BEE"/>
    <w:lvl w:ilvl="0" w:tplc="B340140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59B"/>
    <w:multiLevelType w:val="hybridMultilevel"/>
    <w:tmpl w:val="B26A198A"/>
    <w:lvl w:ilvl="0" w:tplc="BD643D7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79F4A0A"/>
    <w:multiLevelType w:val="hybridMultilevel"/>
    <w:tmpl w:val="F7E23B90"/>
    <w:lvl w:ilvl="0" w:tplc="E2C666C4">
      <w:start w:val="1"/>
      <w:numFmt w:val="japaneseCounting"/>
      <w:lvlText w:val="%1】"/>
      <w:lvlJc w:val="left"/>
      <w:pPr>
        <w:ind w:left="84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2DB0"/>
    <w:multiLevelType w:val="hybridMultilevel"/>
    <w:tmpl w:val="4538C1AA"/>
    <w:lvl w:ilvl="0" w:tplc="5CC8EED0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20" w:hanging="360"/>
      </w:pPr>
    </w:lvl>
    <w:lvl w:ilvl="2" w:tplc="1000001B" w:tentative="1">
      <w:start w:val="1"/>
      <w:numFmt w:val="lowerRoman"/>
      <w:lvlText w:val="%3."/>
      <w:lvlJc w:val="right"/>
      <w:pPr>
        <w:ind w:left="2640" w:hanging="180"/>
      </w:pPr>
    </w:lvl>
    <w:lvl w:ilvl="3" w:tplc="1000000F" w:tentative="1">
      <w:start w:val="1"/>
      <w:numFmt w:val="decimal"/>
      <w:lvlText w:val="%4."/>
      <w:lvlJc w:val="left"/>
      <w:pPr>
        <w:ind w:left="3360" w:hanging="360"/>
      </w:pPr>
    </w:lvl>
    <w:lvl w:ilvl="4" w:tplc="10000019" w:tentative="1">
      <w:start w:val="1"/>
      <w:numFmt w:val="lowerLetter"/>
      <w:lvlText w:val="%5."/>
      <w:lvlJc w:val="left"/>
      <w:pPr>
        <w:ind w:left="4080" w:hanging="360"/>
      </w:pPr>
    </w:lvl>
    <w:lvl w:ilvl="5" w:tplc="1000001B" w:tentative="1">
      <w:start w:val="1"/>
      <w:numFmt w:val="lowerRoman"/>
      <w:lvlText w:val="%6."/>
      <w:lvlJc w:val="right"/>
      <w:pPr>
        <w:ind w:left="4800" w:hanging="180"/>
      </w:pPr>
    </w:lvl>
    <w:lvl w:ilvl="6" w:tplc="1000000F" w:tentative="1">
      <w:start w:val="1"/>
      <w:numFmt w:val="decimal"/>
      <w:lvlText w:val="%7."/>
      <w:lvlJc w:val="left"/>
      <w:pPr>
        <w:ind w:left="5520" w:hanging="360"/>
      </w:pPr>
    </w:lvl>
    <w:lvl w:ilvl="7" w:tplc="10000019" w:tentative="1">
      <w:start w:val="1"/>
      <w:numFmt w:val="lowerLetter"/>
      <w:lvlText w:val="%8."/>
      <w:lvlJc w:val="left"/>
      <w:pPr>
        <w:ind w:left="6240" w:hanging="360"/>
      </w:pPr>
    </w:lvl>
    <w:lvl w:ilvl="8" w:tplc="1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261728F"/>
    <w:multiLevelType w:val="hybridMultilevel"/>
    <w:tmpl w:val="8626E8A8"/>
    <w:lvl w:ilvl="0" w:tplc="FB8E38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47504C"/>
    <w:multiLevelType w:val="hybridMultilevel"/>
    <w:tmpl w:val="A9666074"/>
    <w:lvl w:ilvl="0" w:tplc="DC4CD77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E2"/>
    <w:rsid w:val="000269EF"/>
    <w:rsid w:val="000419E1"/>
    <w:rsid w:val="00080B9C"/>
    <w:rsid w:val="00091965"/>
    <w:rsid w:val="000A3507"/>
    <w:rsid w:val="000B7FD1"/>
    <w:rsid w:val="000F708C"/>
    <w:rsid w:val="00111652"/>
    <w:rsid w:val="001324AA"/>
    <w:rsid w:val="001336C0"/>
    <w:rsid w:val="00147B56"/>
    <w:rsid w:val="00172FE9"/>
    <w:rsid w:val="00186808"/>
    <w:rsid w:val="00191B11"/>
    <w:rsid w:val="00193BCB"/>
    <w:rsid w:val="00196F19"/>
    <w:rsid w:val="001A4F5A"/>
    <w:rsid w:val="001C34E5"/>
    <w:rsid w:val="001C3924"/>
    <w:rsid w:val="001C65A8"/>
    <w:rsid w:val="001C6B6B"/>
    <w:rsid w:val="002368AF"/>
    <w:rsid w:val="002603C9"/>
    <w:rsid w:val="00287E96"/>
    <w:rsid w:val="00297F04"/>
    <w:rsid w:val="002C559E"/>
    <w:rsid w:val="002E42A1"/>
    <w:rsid w:val="002F45D4"/>
    <w:rsid w:val="0030044E"/>
    <w:rsid w:val="0031080A"/>
    <w:rsid w:val="003300CC"/>
    <w:rsid w:val="003573A8"/>
    <w:rsid w:val="003951EF"/>
    <w:rsid w:val="0039777A"/>
    <w:rsid w:val="003B15E1"/>
    <w:rsid w:val="003D4E93"/>
    <w:rsid w:val="003D57FA"/>
    <w:rsid w:val="003E1FE9"/>
    <w:rsid w:val="003E373D"/>
    <w:rsid w:val="003F507D"/>
    <w:rsid w:val="00411067"/>
    <w:rsid w:val="00421065"/>
    <w:rsid w:val="00424040"/>
    <w:rsid w:val="00462DA9"/>
    <w:rsid w:val="004635B7"/>
    <w:rsid w:val="00465B97"/>
    <w:rsid w:val="00480147"/>
    <w:rsid w:val="0049031A"/>
    <w:rsid w:val="004B0841"/>
    <w:rsid w:val="004C7164"/>
    <w:rsid w:val="004E34CD"/>
    <w:rsid w:val="004F650A"/>
    <w:rsid w:val="00515763"/>
    <w:rsid w:val="00536024"/>
    <w:rsid w:val="005360D5"/>
    <w:rsid w:val="00542247"/>
    <w:rsid w:val="00546BA9"/>
    <w:rsid w:val="0059360F"/>
    <w:rsid w:val="005C3E05"/>
    <w:rsid w:val="005D5EED"/>
    <w:rsid w:val="005F3C7B"/>
    <w:rsid w:val="00611492"/>
    <w:rsid w:val="00633528"/>
    <w:rsid w:val="00647A24"/>
    <w:rsid w:val="00651792"/>
    <w:rsid w:val="006603C7"/>
    <w:rsid w:val="00671CB2"/>
    <w:rsid w:val="00672785"/>
    <w:rsid w:val="006C66A9"/>
    <w:rsid w:val="006C6873"/>
    <w:rsid w:val="006D7CC1"/>
    <w:rsid w:val="00722062"/>
    <w:rsid w:val="0072619F"/>
    <w:rsid w:val="00727612"/>
    <w:rsid w:val="00745693"/>
    <w:rsid w:val="00753A4B"/>
    <w:rsid w:val="0077051C"/>
    <w:rsid w:val="00784A2D"/>
    <w:rsid w:val="007E2387"/>
    <w:rsid w:val="007F2A40"/>
    <w:rsid w:val="007F55E6"/>
    <w:rsid w:val="007F5A5F"/>
    <w:rsid w:val="00812AFF"/>
    <w:rsid w:val="00835159"/>
    <w:rsid w:val="00842292"/>
    <w:rsid w:val="008509EC"/>
    <w:rsid w:val="008573B9"/>
    <w:rsid w:val="008A52C9"/>
    <w:rsid w:val="008A69B1"/>
    <w:rsid w:val="008A70AB"/>
    <w:rsid w:val="008B0360"/>
    <w:rsid w:val="008B172A"/>
    <w:rsid w:val="008C05B9"/>
    <w:rsid w:val="00906F2E"/>
    <w:rsid w:val="0091256C"/>
    <w:rsid w:val="00946CF3"/>
    <w:rsid w:val="00955F5A"/>
    <w:rsid w:val="0097696F"/>
    <w:rsid w:val="00987105"/>
    <w:rsid w:val="009B1152"/>
    <w:rsid w:val="009B5364"/>
    <w:rsid w:val="009D5A94"/>
    <w:rsid w:val="009E0E3B"/>
    <w:rsid w:val="009F3745"/>
    <w:rsid w:val="00A04A40"/>
    <w:rsid w:val="00A1223D"/>
    <w:rsid w:val="00A17FBB"/>
    <w:rsid w:val="00A51DCE"/>
    <w:rsid w:val="00AA5290"/>
    <w:rsid w:val="00AA7A41"/>
    <w:rsid w:val="00AB1E33"/>
    <w:rsid w:val="00AE20AF"/>
    <w:rsid w:val="00AF2657"/>
    <w:rsid w:val="00B20174"/>
    <w:rsid w:val="00B577F9"/>
    <w:rsid w:val="00B63C8D"/>
    <w:rsid w:val="00B665E2"/>
    <w:rsid w:val="00BA55DE"/>
    <w:rsid w:val="00BC4D73"/>
    <w:rsid w:val="00BE0055"/>
    <w:rsid w:val="00C177C8"/>
    <w:rsid w:val="00C25258"/>
    <w:rsid w:val="00C3156C"/>
    <w:rsid w:val="00C509C4"/>
    <w:rsid w:val="00C6094D"/>
    <w:rsid w:val="00C60E8D"/>
    <w:rsid w:val="00C6528F"/>
    <w:rsid w:val="00C66245"/>
    <w:rsid w:val="00C92C65"/>
    <w:rsid w:val="00CF132A"/>
    <w:rsid w:val="00CF6799"/>
    <w:rsid w:val="00CF7FF5"/>
    <w:rsid w:val="00D0376F"/>
    <w:rsid w:val="00D03E8B"/>
    <w:rsid w:val="00D054E3"/>
    <w:rsid w:val="00D12A04"/>
    <w:rsid w:val="00D1360B"/>
    <w:rsid w:val="00D34B33"/>
    <w:rsid w:val="00D46798"/>
    <w:rsid w:val="00D539F6"/>
    <w:rsid w:val="00D56E79"/>
    <w:rsid w:val="00D7368F"/>
    <w:rsid w:val="00D93209"/>
    <w:rsid w:val="00DB22DA"/>
    <w:rsid w:val="00DB7D35"/>
    <w:rsid w:val="00DC5784"/>
    <w:rsid w:val="00DD7F14"/>
    <w:rsid w:val="00DE1E13"/>
    <w:rsid w:val="00DE7CC4"/>
    <w:rsid w:val="00E019EA"/>
    <w:rsid w:val="00E05999"/>
    <w:rsid w:val="00E711F8"/>
    <w:rsid w:val="00E71B86"/>
    <w:rsid w:val="00EA37A7"/>
    <w:rsid w:val="00EA6927"/>
    <w:rsid w:val="00EC23AF"/>
    <w:rsid w:val="00EE40F9"/>
    <w:rsid w:val="00EF627A"/>
    <w:rsid w:val="00F024E5"/>
    <w:rsid w:val="00F25846"/>
    <w:rsid w:val="00F36A4D"/>
    <w:rsid w:val="00F4166D"/>
    <w:rsid w:val="00F47A2B"/>
    <w:rsid w:val="00F87FB3"/>
    <w:rsid w:val="00F90E48"/>
    <w:rsid w:val="00FB4398"/>
    <w:rsid w:val="00FB52F3"/>
    <w:rsid w:val="00FF4461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EC15"/>
  <w15:chartTrackingRefBased/>
  <w15:docId w15:val="{9D7AC4AF-2DDB-45A8-8A34-7F9A48F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0419E1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7CC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character" w:styleId="a5">
    <w:name w:val="Hyperlink"/>
    <w:basedOn w:val="a0"/>
    <w:uiPriority w:val="99"/>
    <w:unhideWhenUsed/>
    <w:rsid w:val="00A04A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A40"/>
    <w:rPr>
      <w:color w:val="605E5C"/>
      <w:shd w:val="clear" w:color="auto" w:fill="E1DFDD"/>
    </w:rPr>
  </w:style>
  <w:style w:type="paragraph" w:styleId="a6">
    <w:name w:val="Title"/>
    <w:basedOn w:val="a"/>
    <w:next w:val="a"/>
    <w:link w:val="Char"/>
    <w:qFormat/>
    <w:rsid w:val="00A51DC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eastAsia="zh-CN"/>
    </w:rPr>
  </w:style>
  <w:style w:type="character" w:customStyle="1" w:styleId="Char">
    <w:name w:val="标题 Char"/>
    <w:basedOn w:val="a0"/>
    <w:link w:val="a6"/>
    <w:rsid w:val="00A51DCE"/>
    <w:rPr>
      <w:rFonts w:ascii="Cambria" w:eastAsia="宋体" w:hAnsi="Cambria" w:cs="Times New Roman"/>
      <w:b/>
      <w:bCs/>
      <w:sz w:val="32"/>
      <w:szCs w:val="32"/>
      <w:lang w:eastAsia="zh-CN"/>
    </w:rPr>
  </w:style>
  <w:style w:type="character" w:customStyle="1" w:styleId="2Char">
    <w:name w:val="标题 2 Char"/>
    <w:basedOn w:val="a0"/>
    <w:link w:val="2"/>
    <w:uiPriority w:val="99"/>
    <w:rsid w:val="000419E1"/>
    <w:rPr>
      <w:rFonts w:ascii="Cambria" w:eastAsia="宋体" w:hAnsi="Cambria" w:cs="Times New Roman"/>
      <w:b/>
      <w:bCs/>
      <w:sz w:val="32"/>
      <w:szCs w:val="32"/>
      <w:lang w:eastAsia="zh-CN"/>
    </w:rPr>
  </w:style>
  <w:style w:type="paragraph" w:styleId="a7">
    <w:name w:val="header"/>
    <w:basedOn w:val="a"/>
    <w:link w:val="Char0"/>
    <w:uiPriority w:val="99"/>
    <w:unhideWhenUsed/>
    <w:rsid w:val="00DD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D7F1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D7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D7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Yiwei FAN</dc:creator>
  <cp:keywords/>
  <dc:description/>
  <cp:lastModifiedBy>范一为</cp:lastModifiedBy>
  <cp:revision>127</cp:revision>
  <dcterms:created xsi:type="dcterms:W3CDTF">2021-03-17T06:33:00Z</dcterms:created>
  <dcterms:modified xsi:type="dcterms:W3CDTF">2022-03-29T10:31:00Z</dcterms:modified>
</cp:coreProperties>
</file>